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210D5" w14:textId="74CD5225" w:rsidR="00E46984" w:rsidRDefault="0018173A" w:rsidP="00E46984">
      <w:pPr>
        <w:ind w:right="707"/>
        <w:jc w:val="center"/>
        <w:rPr>
          <w:b/>
        </w:rPr>
      </w:pPr>
      <w:r w:rsidRPr="0090196E">
        <w:rPr>
          <w:b/>
        </w:rPr>
        <w:t xml:space="preserve">Программа страхования № </w:t>
      </w:r>
      <w:r w:rsidR="00E445DC">
        <w:rPr>
          <w:b/>
        </w:rPr>
        <w:t>4</w:t>
      </w:r>
      <w:r>
        <w:rPr>
          <w:b/>
        </w:rPr>
        <w:t xml:space="preserve"> </w:t>
      </w:r>
    </w:p>
    <w:p w14:paraId="03D55486" w14:textId="77777777" w:rsidR="003E44FD" w:rsidRPr="0090196E" w:rsidRDefault="003E44FD" w:rsidP="00E46984">
      <w:pPr>
        <w:ind w:right="707"/>
        <w:jc w:val="center"/>
        <w:rPr>
          <w:b/>
        </w:rPr>
      </w:pPr>
    </w:p>
    <w:p w14:paraId="634210D6" w14:textId="5F04DF93" w:rsidR="00E46984" w:rsidRPr="0090196E" w:rsidRDefault="00E46984" w:rsidP="00E46984">
      <w:pPr>
        <w:ind w:right="707"/>
        <w:jc w:val="center"/>
        <w:rPr>
          <w:b/>
        </w:rPr>
      </w:pPr>
      <w:r w:rsidRPr="0090196E">
        <w:rPr>
          <w:b/>
        </w:rPr>
        <w:t>(</w:t>
      </w:r>
      <w:r w:rsidR="0018173A" w:rsidRPr="0090196E">
        <w:rPr>
          <w:b/>
        </w:rPr>
        <w:t>Программа коллективного ипотечного страхования</w:t>
      </w:r>
      <w:r w:rsidRPr="0090196E">
        <w:rPr>
          <w:b/>
        </w:rPr>
        <w:t>)</w:t>
      </w:r>
    </w:p>
    <w:p w14:paraId="634210D7" w14:textId="77777777" w:rsidR="00E46984" w:rsidRDefault="00E46984" w:rsidP="00E46984">
      <w:pPr>
        <w:ind w:right="-1"/>
        <w:rPr>
          <w:bCs/>
          <w:iCs/>
        </w:rPr>
      </w:pPr>
    </w:p>
    <w:tbl>
      <w:tblPr>
        <w:tblStyle w:val="1"/>
        <w:tblW w:w="978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6"/>
      </w:tblGrid>
      <w:tr w:rsidR="005808D6" w:rsidRPr="00827CA5" w14:paraId="624EECC4" w14:textId="77777777" w:rsidTr="009E71B0">
        <w:trPr>
          <w:trHeight w:val="452"/>
        </w:trPr>
        <w:tc>
          <w:tcPr>
            <w:tcW w:w="9786" w:type="dxa"/>
          </w:tcPr>
          <w:p w14:paraId="018491B3" w14:textId="423D146F" w:rsidR="0022489D" w:rsidRDefault="005808D6" w:rsidP="0022489D">
            <w:pPr>
              <w:ind w:right="-2"/>
              <w:jc w:val="both"/>
              <w:rPr>
                <w:bCs/>
                <w:iCs/>
              </w:rPr>
            </w:pPr>
            <w:r w:rsidRPr="00F305DD">
              <w:rPr>
                <w:bCs/>
                <w:iCs/>
              </w:rPr>
              <w:t xml:space="preserve">Программа страхования </w:t>
            </w:r>
            <w:r>
              <w:rPr>
                <w:bCs/>
                <w:iCs/>
              </w:rPr>
              <w:t>№ 4</w:t>
            </w:r>
            <w:r w:rsidRPr="00F305DD">
              <w:rPr>
                <w:bCs/>
                <w:iCs/>
              </w:rPr>
              <w:t xml:space="preserve"> разработана на условиях </w:t>
            </w:r>
            <w:hyperlink r:id="rId10" w:history="1">
              <w:r w:rsidRPr="001508F7">
                <w:rPr>
                  <w:rStyle w:val="ad"/>
                  <w:bCs/>
                  <w:iCs/>
                </w:rPr>
                <w:t>Правил страхования имущества (от 03.10.2011 в редакции от 28.10.2013, 10.09.2019)</w:t>
              </w:r>
            </w:hyperlink>
            <w:r>
              <w:rPr>
                <w:bCs/>
                <w:iCs/>
              </w:rPr>
              <w:t xml:space="preserve"> и определяет порядок </w:t>
            </w:r>
            <w:r w:rsidRPr="00A97D4F">
              <w:rPr>
                <w:bCs/>
                <w:iCs/>
              </w:rPr>
              <w:t xml:space="preserve">коллективного </w:t>
            </w:r>
            <w:r w:rsidRPr="006B6BEC">
              <w:rPr>
                <w:bCs/>
                <w:iCs/>
              </w:rPr>
              <w:t xml:space="preserve">ипотечного </w:t>
            </w:r>
            <w:r w:rsidRPr="00A97D4F">
              <w:rPr>
                <w:bCs/>
                <w:iCs/>
              </w:rPr>
              <w:t>страхования</w:t>
            </w:r>
            <w:r w:rsidR="0022489D">
              <w:rPr>
                <w:bCs/>
                <w:iCs/>
              </w:rPr>
              <w:t xml:space="preserve"> и является частью </w:t>
            </w:r>
            <w:r w:rsidR="0022489D" w:rsidRPr="0029670C">
              <w:t>Договора коллективного страхования (далее - Договор), заключенного между Страховщиком и Банком</w:t>
            </w:r>
            <w:r w:rsidR="0022489D" w:rsidRPr="0029670C">
              <w:rPr>
                <w:bCs/>
                <w:iCs/>
              </w:rPr>
              <w:t xml:space="preserve">. </w:t>
            </w:r>
          </w:p>
          <w:p w14:paraId="699B3CA1" w14:textId="28D7739A" w:rsidR="005808D6" w:rsidRPr="00552F13" w:rsidRDefault="0022489D" w:rsidP="0022489D">
            <w:pPr>
              <w:ind w:right="-2"/>
              <w:jc w:val="both"/>
            </w:pPr>
            <w:r>
              <w:rPr>
                <w:spacing w:val="2"/>
              </w:rPr>
              <w:t>При разночтении текста Программы страхования №4 и Договора, приоритет имеют положения Программы страхования №4.</w:t>
            </w:r>
          </w:p>
        </w:tc>
      </w:tr>
    </w:tbl>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8084"/>
        <w:gridCol w:w="8"/>
      </w:tblGrid>
      <w:tr w:rsidR="00167FC7" w14:paraId="634210DE" w14:textId="77777777" w:rsidTr="00077057">
        <w:trPr>
          <w:gridAfter w:val="1"/>
          <w:wAfter w:w="8" w:type="dxa"/>
          <w:trHeight w:val="897"/>
          <w:jc w:val="center"/>
        </w:trPr>
        <w:tc>
          <w:tcPr>
            <w:tcW w:w="1838" w:type="dxa"/>
            <w:vAlign w:val="center"/>
          </w:tcPr>
          <w:p w14:paraId="634210DA" w14:textId="77777777" w:rsidR="00167FC7" w:rsidRPr="0090196E" w:rsidRDefault="00167FC7" w:rsidP="00077057">
            <w:pPr>
              <w:rPr>
                <w:b/>
              </w:rPr>
            </w:pPr>
            <w:r w:rsidRPr="0090196E">
              <w:rPr>
                <w:b/>
              </w:rPr>
              <w:t xml:space="preserve">Страховщик </w:t>
            </w:r>
          </w:p>
        </w:tc>
        <w:tc>
          <w:tcPr>
            <w:tcW w:w="8084" w:type="dxa"/>
          </w:tcPr>
          <w:p w14:paraId="634210DB" w14:textId="0371C93F" w:rsidR="00167FC7" w:rsidRDefault="00167FC7" w:rsidP="00167FC7">
            <w:r w:rsidRPr="00F04ACB">
              <w:rPr>
                <w:b/>
              </w:rPr>
              <w:t>АО СК «РСХБ-Страхование»</w:t>
            </w:r>
            <w:r w:rsidRPr="00F61B85">
              <w:rPr>
                <w:spacing w:val="2"/>
              </w:rPr>
              <w:t xml:space="preserve"> </w:t>
            </w:r>
            <w:r w:rsidR="00891C7F">
              <w:rPr>
                <w:spacing w:val="2"/>
              </w:rPr>
              <w:t>(</w:t>
            </w:r>
            <w:r w:rsidRPr="009C7D37">
              <w:t xml:space="preserve">далее </w:t>
            </w:r>
            <w:r w:rsidR="00891C7F">
              <w:t>–</w:t>
            </w:r>
            <w:r w:rsidRPr="009C7D37">
              <w:t xml:space="preserve"> Страховщик</w:t>
            </w:r>
            <w:r w:rsidR="00891C7F">
              <w:t>)</w:t>
            </w:r>
            <w:r w:rsidRPr="009C7D37">
              <w:t>.</w:t>
            </w:r>
            <w:r>
              <w:t xml:space="preserve"> </w:t>
            </w:r>
          </w:p>
          <w:p w14:paraId="06308280" w14:textId="3C86ADBE" w:rsidR="001A58C4" w:rsidRDefault="001A58C4" w:rsidP="00167FC7">
            <w:r w:rsidRPr="001A58C4">
              <w:t>119034, Москва, Гагаринский пер., д. 3, тел. 8-800-700-45-60, 8 (495) 213-09-15</w:t>
            </w:r>
          </w:p>
          <w:p w14:paraId="634210DC" w14:textId="58A4FF5D" w:rsidR="00167FC7" w:rsidRDefault="00A86CA9" w:rsidP="00167FC7">
            <w:pPr>
              <w:jc w:val="both"/>
              <w:rPr>
                <w:spacing w:val="2"/>
              </w:rPr>
            </w:pPr>
            <w:r>
              <w:rPr>
                <w:spacing w:val="2"/>
              </w:rPr>
              <w:t xml:space="preserve">Лицензия </w:t>
            </w:r>
            <w:r w:rsidR="00167FC7" w:rsidRPr="00E92BEF">
              <w:rPr>
                <w:spacing w:val="2"/>
              </w:rPr>
              <w:t>СИ № 2947 (вид деятельности – добровольное имущественное страхование)</w:t>
            </w:r>
            <w:r>
              <w:rPr>
                <w:spacing w:val="2"/>
              </w:rPr>
              <w:t xml:space="preserve">, </w:t>
            </w:r>
            <w:r w:rsidRPr="00F61B85">
              <w:rPr>
                <w:spacing w:val="2"/>
              </w:rPr>
              <w:t>выдан</w:t>
            </w:r>
            <w:r>
              <w:rPr>
                <w:spacing w:val="2"/>
              </w:rPr>
              <w:t>а</w:t>
            </w:r>
            <w:r w:rsidRPr="00F61B85">
              <w:rPr>
                <w:spacing w:val="2"/>
              </w:rPr>
              <w:t xml:space="preserve"> Банком России без ограничения срока действия).</w:t>
            </w:r>
          </w:p>
          <w:p w14:paraId="634210DD" w14:textId="77777777" w:rsidR="00167FC7" w:rsidRPr="0090196E" w:rsidRDefault="00167FC7" w:rsidP="00F00B2A">
            <w:pPr>
              <w:jc w:val="both"/>
            </w:pPr>
            <w:r w:rsidRPr="00F61B85">
              <w:rPr>
                <w:spacing w:val="2"/>
              </w:rPr>
              <w:t xml:space="preserve">Информация о Страховщике, контактах и режиме работы структурных подразделений Страховщика размещена на сайте: </w:t>
            </w:r>
            <w:hyperlink r:id="rId11" w:history="1">
              <w:r w:rsidRPr="00F61B85">
                <w:rPr>
                  <w:spacing w:val="2"/>
                </w:rPr>
                <w:t>www.rshbins.ru</w:t>
              </w:r>
            </w:hyperlink>
            <w:r>
              <w:rPr>
                <w:spacing w:val="2"/>
              </w:rPr>
              <w:t>.</w:t>
            </w:r>
          </w:p>
        </w:tc>
      </w:tr>
      <w:tr w:rsidR="00167FC7" w14:paraId="634210E1" w14:textId="77777777" w:rsidTr="00077057">
        <w:trPr>
          <w:gridAfter w:val="1"/>
          <w:wAfter w:w="8" w:type="dxa"/>
          <w:trHeight w:val="262"/>
          <w:jc w:val="center"/>
        </w:trPr>
        <w:tc>
          <w:tcPr>
            <w:tcW w:w="1838" w:type="dxa"/>
            <w:vAlign w:val="center"/>
          </w:tcPr>
          <w:p w14:paraId="634210DF" w14:textId="77777777" w:rsidR="00167FC7" w:rsidRPr="0090196E" w:rsidRDefault="00167FC7" w:rsidP="00077057">
            <w:pPr>
              <w:rPr>
                <w:b/>
              </w:rPr>
            </w:pPr>
            <w:r w:rsidRPr="0090196E">
              <w:rPr>
                <w:b/>
              </w:rPr>
              <w:t xml:space="preserve">Страхователь </w:t>
            </w:r>
          </w:p>
        </w:tc>
        <w:tc>
          <w:tcPr>
            <w:tcW w:w="8084" w:type="dxa"/>
          </w:tcPr>
          <w:p w14:paraId="6A1CE0A2" w14:textId="77777777" w:rsidR="00167FC7" w:rsidRDefault="00167FC7" w:rsidP="00167FC7">
            <w:pPr>
              <w:ind w:left="113"/>
              <w:jc w:val="both"/>
            </w:pPr>
            <w:r w:rsidRPr="00F04ACB">
              <w:rPr>
                <w:b/>
              </w:rPr>
              <w:t>АО «Россельхозбанк»</w:t>
            </w:r>
            <w:r>
              <w:t xml:space="preserve"> (</w:t>
            </w:r>
            <w:r w:rsidRPr="009C7D37">
              <w:t xml:space="preserve">далее </w:t>
            </w:r>
            <w:r>
              <w:t>–</w:t>
            </w:r>
            <w:r w:rsidRPr="009C7D37">
              <w:t xml:space="preserve"> Банк</w:t>
            </w:r>
            <w:r>
              <w:t>, Страхователь)</w:t>
            </w:r>
            <w:r w:rsidRPr="009C7D37">
              <w:t>.</w:t>
            </w:r>
          </w:p>
          <w:p w14:paraId="14407800" w14:textId="77777777" w:rsidR="001A58C4" w:rsidRDefault="001A58C4" w:rsidP="001A58C4">
            <w:pPr>
              <w:ind w:left="113"/>
              <w:jc w:val="both"/>
            </w:pPr>
            <w:r>
              <w:t>119034, Москва, Гагаринский пер., д. 3, тел. 8-800-100-01-00, +7 (495)-787-7-787</w:t>
            </w:r>
          </w:p>
          <w:p w14:paraId="634210E0" w14:textId="0848642B" w:rsidR="001A58C4" w:rsidRPr="0090196E" w:rsidRDefault="001A58C4" w:rsidP="001A58C4">
            <w:pPr>
              <w:ind w:left="113"/>
              <w:jc w:val="both"/>
            </w:pPr>
            <w:r>
              <w:t>Информация о Банке, контактах и режиме работы структурных подразделений, адресах мест приема юридически значимых сообщений размещена на сайте rshb.ru.</w:t>
            </w:r>
          </w:p>
        </w:tc>
      </w:tr>
      <w:tr w:rsidR="00C56010" w14:paraId="634210E7" w14:textId="77777777" w:rsidTr="00077057">
        <w:trPr>
          <w:gridAfter w:val="1"/>
          <w:wAfter w:w="8" w:type="dxa"/>
          <w:trHeight w:val="416"/>
          <w:jc w:val="center"/>
        </w:trPr>
        <w:tc>
          <w:tcPr>
            <w:tcW w:w="1838" w:type="dxa"/>
            <w:vAlign w:val="center"/>
          </w:tcPr>
          <w:p w14:paraId="634210E2" w14:textId="77777777" w:rsidR="00C56010" w:rsidRPr="0090196E" w:rsidRDefault="00C56010" w:rsidP="00077057">
            <w:pPr>
              <w:rPr>
                <w:b/>
              </w:rPr>
            </w:pPr>
            <w:r w:rsidRPr="0090196E">
              <w:rPr>
                <w:b/>
              </w:rPr>
              <w:t>Застрахованное имущество</w:t>
            </w:r>
          </w:p>
        </w:tc>
        <w:tc>
          <w:tcPr>
            <w:tcW w:w="8084" w:type="dxa"/>
            <w:vAlign w:val="center"/>
          </w:tcPr>
          <w:p w14:paraId="1263C46C" w14:textId="696A58BF" w:rsidR="00C56010" w:rsidRPr="0090196E" w:rsidRDefault="00C56010" w:rsidP="00C56010">
            <w:pPr>
              <w:tabs>
                <w:tab w:val="left" w:pos="318"/>
              </w:tabs>
              <w:jc w:val="both"/>
            </w:pPr>
            <w:r>
              <w:t>Н</w:t>
            </w:r>
            <w:r w:rsidRPr="0090196E">
              <w:t>а страхование принимаются квартиры</w:t>
            </w:r>
            <w:r>
              <w:t xml:space="preserve"> (части квартиры)</w:t>
            </w:r>
            <w:r w:rsidRPr="0090196E">
              <w:t>, жилые дома</w:t>
            </w:r>
            <w:r>
              <w:t xml:space="preserve"> (части жилого дома)</w:t>
            </w:r>
            <w:r w:rsidRPr="0090196E">
              <w:t>, которые</w:t>
            </w:r>
            <w:r>
              <w:t xml:space="preserve"> </w:t>
            </w:r>
            <w:r w:rsidRPr="0090196E">
              <w:t xml:space="preserve">приобретаются в собственность </w:t>
            </w:r>
            <w:r w:rsidR="00891C7F" w:rsidRPr="0090196E">
              <w:t>За</w:t>
            </w:r>
            <w:r w:rsidR="00891C7F">
              <w:t>е</w:t>
            </w:r>
            <w:r w:rsidR="00891C7F" w:rsidRPr="0090196E">
              <w:t>мщика</w:t>
            </w:r>
            <w:r w:rsidRPr="0090196E">
              <w:t>/</w:t>
            </w:r>
            <w:r w:rsidR="00891C7F" w:rsidRPr="0090196E">
              <w:t>Соза</w:t>
            </w:r>
            <w:r w:rsidR="00891C7F">
              <w:t>е</w:t>
            </w:r>
            <w:r w:rsidR="00891C7F" w:rsidRPr="0090196E">
              <w:t xml:space="preserve">мщика </w:t>
            </w:r>
            <w:r w:rsidRPr="0090196E">
              <w:t>с привлечением средств ипотечного жилищного кредита</w:t>
            </w:r>
            <w:r>
              <w:t xml:space="preserve"> </w:t>
            </w:r>
            <w:r w:rsidRPr="00F00B2A">
              <w:rPr>
                <w:i/>
              </w:rPr>
              <w:t>или</w:t>
            </w:r>
            <w:r>
              <w:t xml:space="preserve"> </w:t>
            </w:r>
            <w:r w:rsidRPr="0090196E">
              <w:t>являются предметом залога по условиям ипотечного жилищного кредита.</w:t>
            </w:r>
          </w:p>
          <w:p w14:paraId="18732B8B" w14:textId="77777777" w:rsidR="00C56010" w:rsidRDefault="00C56010" w:rsidP="00C56010">
            <w:pPr>
              <w:widowControl w:val="0"/>
              <w:suppressAutoHyphens/>
              <w:spacing w:before="60"/>
              <w:ind w:left="34"/>
              <w:jc w:val="both"/>
            </w:pPr>
            <w:r w:rsidRPr="00B1105B">
              <w:rPr>
                <w:i/>
              </w:rPr>
              <w:t>Страхованию подлежат</w:t>
            </w:r>
            <w:r w:rsidRPr="0090196E">
              <w:t xml:space="preserve"> следующие элементы объекта недвижимости: </w:t>
            </w:r>
          </w:p>
          <w:p w14:paraId="155A31D7" w14:textId="77777777" w:rsidR="00C56010" w:rsidRPr="0046546F" w:rsidRDefault="00C56010" w:rsidP="00C56010">
            <w:pPr>
              <w:widowControl w:val="0"/>
              <w:suppressAutoHyphens/>
              <w:ind w:left="34"/>
              <w:jc w:val="both"/>
            </w:pPr>
            <w:r w:rsidRPr="00B1105B">
              <w:rPr>
                <w:u w:val="single"/>
              </w:rPr>
              <w:t>Для квартиры:</w:t>
            </w:r>
            <w:r w:rsidRPr="0046546F">
              <w:rPr>
                <w:i/>
              </w:rPr>
              <w:t xml:space="preserve"> </w:t>
            </w:r>
            <w:r w:rsidRPr="0046546F">
              <w:t>несущие и ненесущие стены, перекрытия (половое/потолочное), перегородки, оконные блоки (включая остекление), двери (исключая межкомнатные двери), а также балконы и лоджии (стены, половое и потолочное (верхнее) перекрытия, включая остекление).</w:t>
            </w:r>
          </w:p>
          <w:p w14:paraId="6FEEB4C1" w14:textId="77777777" w:rsidR="00DB531D" w:rsidRDefault="00DB531D" w:rsidP="00DB531D">
            <w:pPr>
              <w:widowControl w:val="0"/>
              <w:tabs>
                <w:tab w:val="left" w:pos="284"/>
                <w:tab w:val="left" w:pos="709"/>
                <w:tab w:val="left" w:pos="851"/>
                <w:tab w:val="left" w:pos="993"/>
                <w:tab w:val="left" w:pos="1276"/>
                <w:tab w:val="left" w:pos="1418"/>
                <w:tab w:val="left" w:pos="1560"/>
                <w:tab w:val="left" w:pos="1843"/>
                <w:tab w:val="left" w:pos="2127"/>
              </w:tabs>
              <w:suppressAutoHyphens/>
              <w:jc w:val="both"/>
              <w:rPr>
                <w:i/>
              </w:rPr>
            </w:pPr>
            <w:r w:rsidRPr="00106639">
              <w:rPr>
                <w:u w:val="single"/>
              </w:rPr>
              <w:t>Для жилого дома:</w:t>
            </w:r>
            <w:r w:rsidRPr="0046546F">
              <w:rPr>
                <w:i/>
              </w:rPr>
              <w:t xml:space="preserve"> </w:t>
            </w:r>
          </w:p>
          <w:p w14:paraId="33995364" w14:textId="77777777" w:rsidR="00DB531D" w:rsidRDefault="00DB531D" w:rsidP="00DB531D">
            <w:pPr>
              <w:pStyle w:val="a3"/>
              <w:widowControl w:val="0"/>
              <w:numPr>
                <w:ilvl w:val="0"/>
                <w:numId w:val="41"/>
              </w:numPr>
              <w:tabs>
                <w:tab w:val="left" w:pos="284"/>
                <w:tab w:val="left" w:pos="709"/>
                <w:tab w:val="left" w:pos="851"/>
                <w:tab w:val="left" w:pos="993"/>
                <w:tab w:val="left" w:pos="1276"/>
                <w:tab w:val="left" w:pos="1418"/>
                <w:tab w:val="left" w:pos="1560"/>
                <w:tab w:val="left" w:pos="1843"/>
                <w:tab w:val="left" w:pos="2127"/>
              </w:tabs>
              <w:suppressAutoHyphens/>
              <w:jc w:val="both"/>
            </w:pPr>
            <w:r w:rsidRPr="00D872BE">
              <w:rPr>
                <w:i/>
              </w:rPr>
              <w:t>конструктивные элементы</w:t>
            </w:r>
            <w:r>
              <w:rPr>
                <w:i/>
              </w:rPr>
              <w:t xml:space="preserve">: </w:t>
            </w:r>
            <w:r w:rsidRPr="0046546F">
              <w:t>несущие и ненесущие стены, перегородки, перекрытия (половое/потолочное, а также лестницы), оконные блоки (включая остекление), входные двери, наружная отделка строения,</w:t>
            </w:r>
            <w:r w:rsidRPr="00747AF7">
              <w:t xml:space="preserve"> крыша (в том числе кровля), фундамент, а также балконы и лоджии (стены, половое и потолочное (верхнее) перекрытия, включая остекление), крыльцо</w:t>
            </w:r>
            <w:r>
              <w:t>;</w:t>
            </w:r>
          </w:p>
          <w:p w14:paraId="1C20DFCC" w14:textId="77777777" w:rsidR="00DB531D" w:rsidRDefault="00DB531D" w:rsidP="00DB531D">
            <w:pPr>
              <w:pStyle w:val="a3"/>
              <w:widowControl w:val="0"/>
              <w:numPr>
                <w:ilvl w:val="0"/>
                <w:numId w:val="41"/>
              </w:numPr>
              <w:tabs>
                <w:tab w:val="left" w:pos="284"/>
                <w:tab w:val="left" w:pos="709"/>
                <w:tab w:val="left" w:pos="851"/>
                <w:tab w:val="left" w:pos="993"/>
                <w:tab w:val="left" w:pos="1276"/>
                <w:tab w:val="left" w:pos="1418"/>
                <w:tab w:val="left" w:pos="1560"/>
                <w:tab w:val="left" w:pos="1843"/>
                <w:tab w:val="left" w:pos="2127"/>
              </w:tabs>
              <w:suppressAutoHyphens/>
              <w:jc w:val="both"/>
            </w:pPr>
            <w:r w:rsidRPr="00053C0D">
              <w:rPr>
                <w:i/>
                <w:u w:val="single"/>
              </w:rPr>
              <w:t>внутренняя отделка и инженерные сети и коммуникации</w:t>
            </w:r>
            <w:r>
              <w:rPr>
                <w:i/>
                <w:u w:val="single"/>
              </w:rPr>
              <w:t xml:space="preserve"> (при наличии)</w:t>
            </w:r>
            <w:r>
              <w:t xml:space="preserve">: </w:t>
            </w:r>
            <w:r w:rsidRPr="00882E2A">
              <w:t>система отопления, канализации, удаления отходов (мусоропровод), вентиляции, кондиционирования воздуха, водоснабжения, газоснабжения, электропитания, за исключением общедомовых систем, которые не принадлежат Страхователю, а также внутренняя отделка помещений, включающая в себя все виды штукатурных и малярных работ, отделку стен</w:t>
            </w:r>
            <w:r w:rsidRPr="00053C0D">
              <w:t>, пола, потолка, дверные конструкции (межкомнатные), остекление.</w:t>
            </w:r>
          </w:p>
          <w:p w14:paraId="0F0BF587" w14:textId="77777777" w:rsidR="00C56010" w:rsidRDefault="00C56010" w:rsidP="00C56010">
            <w:pPr>
              <w:widowControl w:val="0"/>
              <w:suppressAutoHyphens/>
              <w:jc w:val="both"/>
            </w:pPr>
            <w:r>
              <w:rPr>
                <w:i/>
              </w:rPr>
              <w:t>Н</w:t>
            </w:r>
            <w:r w:rsidRPr="00B1105B">
              <w:rPr>
                <w:i/>
              </w:rPr>
              <w:t xml:space="preserve">е </w:t>
            </w:r>
            <w:r>
              <w:rPr>
                <w:i/>
              </w:rPr>
              <w:t>являются застрахованными</w:t>
            </w:r>
            <w:r w:rsidRPr="00B1105B">
              <w:rPr>
                <w:i/>
              </w:rPr>
              <w:t xml:space="preserve"> объекты недвижимости</w:t>
            </w:r>
            <w:r>
              <w:t xml:space="preserve">: </w:t>
            </w:r>
          </w:p>
          <w:p w14:paraId="58D6F3DD" w14:textId="77777777" w:rsidR="00C56010" w:rsidRPr="00812FF8" w:rsidRDefault="00C56010" w:rsidP="00C56010">
            <w:pPr>
              <w:pStyle w:val="a3"/>
              <w:widowControl w:val="0"/>
              <w:numPr>
                <w:ilvl w:val="0"/>
                <w:numId w:val="34"/>
              </w:numPr>
              <w:suppressAutoHyphens/>
              <w:ind w:left="175" w:hanging="175"/>
              <w:jc w:val="both"/>
            </w:pPr>
            <w:r w:rsidRPr="00812FF8">
              <w:t xml:space="preserve">являющиеся объектами незавершенного строительства; </w:t>
            </w:r>
          </w:p>
          <w:p w14:paraId="49564B7D" w14:textId="3566E73A" w:rsidR="00C56010" w:rsidRPr="00B747E0" w:rsidRDefault="00C56010" w:rsidP="00C56010">
            <w:pPr>
              <w:pStyle w:val="a3"/>
              <w:widowControl w:val="0"/>
              <w:numPr>
                <w:ilvl w:val="0"/>
                <w:numId w:val="34"/>
              </w:numPr>
              <w:suppressAutoHyphens/>
              <w:ind w:left="175" w:hanging="175"/>
              <w:jc w:val="both"/>
            </w:pPr>
            <w:r w:rsidRPr="00B747E0">
              <w:t xml:space="preserve">находящиеся в аварийном состоянии и (или) в непригодном для проживания и подлежащим сносу или реконструкции; </w:t>
            </w:r>
          </w:p>
          <w:p w14:paraId="0E9ACAF6" w14:textId="77777777" w:rsidR="00C56010" w:rsidRPr="00812FF8" w:rsidRDefault="00C56010" w:rsidP="00C56010">
            <w:pPr>
              <w:pStyle w:val="a3"/>
              <w:widowControl w:val="0"/>
              <w:numPr>
                <w:ilvl w:val="0"/>
                <w:numId w:val="34"/>
              </w:numPr>
              <w:suppressAutoHyphens/>
              <w:ind w:left="175" w:hanging="175"/>
              <w:jc w:val="both"/>
            </w:pPr>
            <w:r w:rsidRPr="00812FF8">
              <w:t xml:space="preserve">состоящие на учете по постановке на капитальный ремонт; </w:t>
            </w:r>
          </w:p>
          <w:p w14:paraId="6368FCF5" w14:textId="77777777" w:rsidR="00C56010" w:rsidRPr="00812FF8" w:rsidRDefault="00C56010" w:rsidP="00C56010">
            <w:pPr>
              <w:pStyle w:val="a3"/>
              <w:widowControl w:val="0"/>
              <w:numPr>
                <w:ilvl w:val="0"/>
                <w:numId w:val="34"/>
              </w:numPr>
              <w:suppressAutoHyphens/>
              <w:ind w:left="175" w:hanging="175"/>
              <w:jc w:val="both"/>
            </w:pPr>
            <w:r w:rsidRPr="00812FF8">
              <w:t xml:space="preserve">имеющие несогласованные перепланировки; </w:t>
            </w:r>
          </w:p>
          <w:p w14:paraId="4DBD28AE" w14:textId="77777777" w:rsidR="00C56010" w:rsidRPr="00812FF8" w:rsidRDefault="00C56010" w:rsidP="00C56010">
            <w:pPr>
              <w:pStyle w:val="a3"/>
              <w:widowControl w:val="0"/>
              <w:numPr>
                <w:ilvl w:val="0"/>
                <w:numId w:val="34"/>
              </w:numPr>
              <w:suppressAutoHyphens/>
              <w:ind w:left="175" w:hanging="175"/>
              <w:jc w:val="both"/>
            </w:pPr>
            <w:r w:rsidRPr="00812FF8">
              <w:t>ранее 1950 года постройки;</w:t>
            </w:r>
          </w:p>
          <w:p w14:paraId="634210E6" w14:textId="032F7BAA" w:rsidR="00C56010" w:rsidRPr="0090196E" w:rsidRDefault="00C56010" w:rsidP="00C56010">
            <w:pPr>
              <w:widowControl w:val="0"/>
              <w:suppressAutoHyphens/>
              <w:ind w:left="34"/>
              <w:jc w:val="both"/>
            </w:pPr>
            <w:r w:rsidRPr="00812FF8">
              <w:t>не свободные от любых прав третьих лиц, как физических, так и юридических (в том числе обременённые наймом или правом временного безвозмездного пользования), находящиеся под арестом (запрещением), обременены иным образом (за исключением обременения в виде ипотеки Банка), а также являются предметом исков третьих лиц, имеют какие-либо ограничения в использовании.</w:t>
            </w:r>
          </w:p>
        </w:tc>
      </w:tr>
      <w:tr w:rsidR="00167FC7" w14:paraId="634210F5" w14:textId="77777777" w:rsidTr="00077057">
        <w:trPr>
          <w:gridAfter w:val="1"/>
          <w:wAfter w:w="8" w:type="dxa"/>
          <w:trHeight w:val="111"/>
          <w:jc w:val="center"/>
        </w:trPr>
        <w:tc>
          <w:tcPr>
            <w:tcW w:w="1838" w:type="dxa"/>
            <w:vAlign w:val="center"/>
          </w:tcPr>
          <w:p w14:paraId="634210F3" w14:textId="256DC55F" w:rsidR="00167FC7" w:rsidRPr="0090196E" w:rsidRDefault="00167FC7" w:rsidP="00077057">
            <w:pPr>
              <w:rPr>
                <w:b/>
              </w:rPr>
            </w:pPr>
            <w:r w:rsidRPr="0090196E">
              <w:rPr>
                <w:b/>
              </w:rPr>
              <w:t>Выгодоприобретатель</w:t>
            </w:r>
          </w:p>
        </w:tc>
        <w:tc>
          <w:tcPr>
            <w:tcW w:w="8084" w:type="dxa"/>
            <w:vAlign w:val="center"/>
          </w:tcPr>
          <w:p w14:paraId="634210F4" w14:textId="1139F07F" w:rsidR="00167FC7" w:rsidRPr="0090196E" w:rsidRDefault="00C46782" w:rsidP="00C56010">
            <w:pPr>
              <w:jc w:val="both"/>
            </w:pPr>
            <w:r>
              <w:t>Банк</w:t>
            </w:r>
          </w:p>
        </w:tc>
      </w:tr>
      <w:tr w:rsidR="00C46782" w14:paraId="634210F8" w14:textId="77777777" w:rsidTr="00077057">
        <w:trPr>
          <w:gridAfter w:val="1"/>
          <w:wAfter w:w="8" w:type="dxa"/>
          <w:trHeight w:val="111"/>
          <w:jc w:val="center"/>
        </w:trPr>
        <w:tc>
          <w:tcPr>
            <w:tcW w:w="1838" w:type="dxa"/>
            <w:vAlign w:val="center"/>
          </w:tcPr>
          <w:p w14:paraId="634210F6" w14:textId="77777777" w:rsidR="00C46782" w:rsidRPr="0090196E" w:rsidRDefault="00C46782" w:rsidP="00077057">
            <w:pPr>
              <w:rPr>
                <w:b/>
              </w:rPr>
            </w:pPr>
            <w:r>
              <w:rPr>
                <w:b/>
                <w:bCs/>
                <w:iCs/>
              </w:rPr>
              <w:t>Объект страхования</w:t>
            </w:r>
          </w:p>
        </w:tc>
        <w:tc>
          <w:tcPr>
            <w:tcW w:w="8084" w:type="dxa"/>
            <w:vAlign w:val="center"/>
          </w:tcPr>
          <w:p w14:paraId="634210F7" w14:textId="77777777" w:rsidR="00C46782" w:rsidRPr="0090196E" w:rsidRDefault="00C46782" w:rsidP="005B4510">
            <w:pPr>
              <w:widowControl w:val="0"/>
              <w:suppressAutoHyphens/>
              <w:jc w:val="both"/>
            </w:pPr>
            <w:r w:rsidRPr="00F61B85">
              <w:rPr>
                <w:spacing w:val="2"/>
              </w:rPr>
              <w:t>Объектом страхования являются не противоречащие законодательству Российской Федерации имущественные интересы Выгодоприобретателя, связанные</w:t>
            </w:r>
            <w:r w:rsidR="00E445DC">
              <w:rPr>
                <w:spacing w:val="2"/>
              </w:rPr>
              <w:t xml:space="preserve"> </w:t>
            </w:r>
            <w:r w:rsidRPr="00F00B2A">
              <w:rPr>
                <w:spacing w:val="2"/>
              </w:rPr>
              <w:t xml:space="preserve">с риском утраты </w:t>
            </w:r>
            <w:r w:rsidRPr="00F00B2A">
              <w:rPr>
                <w:spacing w:val="2"/>
              </w:rPr>
              <w:lastRenderedPageBreak/>
              <w:t>(гибели) или повреждения недвижимого имущества, находящегося в собственности Заемщика/ Созаемщика и являющегося предметом ипотеки по заключенному с Банком договору ипотеки.</w:t>
            </w:r>
          </w:p>
        </w:tc>
      </w:tr>
      <w:tr w:rsidR="00C46782" w14:paraId="63421101" w14:textId="77777777" w:rsidTr="00077057">
        <w:trPr>
          <w:gridAfter w:val="1"/>
          <w:wAfter w:w="8" w:type="dxa"/>
          <w:trHeight w:val="111"/>
          <w:jc w:val="center"/>
        </w:trPr>
        <w:tc>
          <w:tcPr>
            <w:tcW w:w="1838" w:type="dxa"/>
            <w:vAlign w:val="center"/>
          </w:tcPr>
          <w:p w14:paraId="634210F9" w14:textId="77777777" w:rsidR="00C46782" w:rsidRDefault="00C46782" w:rsidP="00077057">
            <w:pPr>
              <w:rPr>
                <w:b/>
                <w:bCs/>
                <w:iCs/>
              </w:rPr>
            </w:pPr>
            <w:r>
              <w:rPr>
                <w:b/>
              </w:rPr>
              <w:lastRenderedPageBreak/>
              <w:t>Страховые случаи (риски)</w:t>
            </w:r>
            <w:r w:rsidRPr="0090196E">
              <w:rPr>
                <w:b/>
              </w:rPr>
              <w:t xml:space="preserve"> </w:t>
            </w:r>
          </w:p>
        </w:tc>
        <w:tc>
          <w:tcPr>
            <w:tcW w:w="8084" w:type="dxa"/>
            <w:vAlign w:val="center"/>
          </w:tcPr>
          <w:p w14:paraId="634210FA" w14:textId="468887DB" w:rsidR="00C46782" w:rsidRPr="00F00B2A" w:rsidRDefault="00C46782" w:rsidP="00F00B2A">
            <w:pPr>
              <w:adjustRightInd w:val="0"/>
              <w:jc w:val="both"/>
              <w:rPr>
                <w:i/>
              </w:rPr>
            </w:pPr>
            <w:r w:rsidRPr="0090196E">
              <w:t>Страховщик возмещает убытки от гибели или повреждения застрахованного имущества, происшедшие в результате наступления следующих событий</w:t>
            </w:r>
            <w:r w:rsidR="00431F1A">
              <w:t xml:space="preserve"> (рисков)</w:t>
            </w:r>
            <w:r w:rsidRPr="0090196E">
              <w:t>:</w:t>
            </w:r>
          </w:p>
          <w:p w14:paraId="634210FB" w14:textId="77777777" w:rsidR="00C46782" w:rsidRPr="0090196E" w:rsidRDefault="00C46782" w:rsidP="00F00B2A">
            <w:pPr>
              <w:widowControl w:val="0"/>
              <w:numPr>
                <w:ilvl w:val="0"/>
                <w:numId w:val="18"/>
              </w:numPr>
              <w:suppressAutoHyphens/>
              <w:ind w:left="318" w:hanging="284"/>
              <w:jc w:val="both"/>
            </w:pPr>
            <w:r w:rsidRPr="0090196E">
              <w:t xml:space="preserve">ПОЖАР (в том числе произошедший вне застрахованного помещения); </w:t>
            </w:r>
          </w:p>
          <w:p w14:paraId="634210FC" w14:textId="77777777" w:rsidR="00C46782" w:rsidRPr="0090196E" w:rsidRDefault="00C46782" w:rsidP="00F00B2A">
            <w:pPr>
              <w:widowControl w:val="0"/>
              <w:numPr>
                <w:ilvl w:val="0"/>
                <w:numId w:val="18"/>
              </w:numPr>
              <w:suppressAutoHyphens/>
              <w:ind w:left="318" w:hanging="284"/>
              <w:jc w:val="both"/>
            </w:pPr>
            <w:r w:rsidRPr="0090196E">
              <w:t xml:space="preserve">ВЗРЫВ (бытового газа); </w:t>
            </w:r>
          </w:p>
          <w:p w14:paraId="634210FD" w14:textId="77777777" w:rsidR="00C46782" w:rsidRPr="0090196E" w:rsidRDefault="00C46782" w:rsidP="00F00B2A">
            <w:pPr>
              <w:widowControl w:val="0"/>
              <w:numPr>
                <w:ilvl w:val="0"/>
                <w:numId w:val="18"/>
              </w:numPr>
              <w:suppressAutoHyphens/>
              <w:ind w:left="318" w:hanging="284"/>
              <w:jc w:val="both"/>
            </w:pPr>
            <w:r w:rsidRPr="0090196E">
              <w:t xml:space="preserve">СТИХИЙНЫЕ БЕДСТВИЯ (удар молнии, наводнение; землетрясение; оползень, оседание или иное движение грунта; движение воздушных масс со скоростью более 17 м/с); </w:t>
            </w:r>
          </w:p>
          <w:p w14:paraId="634210FE" w14:textId="77777777" w:rsidR="00C46782" w:rsidRPr="0090196E" w:rsidRDefault="00C46782" w:rsidP="00F00B2A">
            <w:pPr>
              <w:widowControl w:val="0"/>
              <w:numPr>
                <w:ilvl w:val="0"/>
                <w:numId w:val="18"/>
              </w:numPr>
              <w:suppressAutoHyphens/>
              <w:ind w:left="318" w:hanging="284"/>
              <w:jc w:val="both"/>
            </w:pPr>
            <w:r w:rsidRPr="0090196E">
              <w:t xml:space="preserve">ПОВРЕЖДЕНИЕ ВОДОЙ (залив водой или иной жидкостью в результате аварии в системах водоснабжения, отопления, канализации или пожаротушения; залив жидкими, газо- и пенообразными средствами пожаротушения, а также при страховании жилых помещений в многоквартирных домах – дополнительно проникновения воды из помещений, не принадлежащих Страхователю (или залогодателю), включая чердачное помещение, и протечки крыши); </w:t>
            </w:r>
          </w:p>
          <w:p w14:paraId="634210FF" w14:textId="6EA33506" w:rsidR="00C46782" w:rsidRPr="0090196E" w:rsidRDefault="00C46782" w:rsidP="00F00B2A">
            <w:pPr>
              <w:widowControl w:val="0"/>
              <w:numPr>
                <w:ilvl w:val="0"/>
                <w:numId w:val="18"/>
              </w:numPr>
              <w:suppressAutoHyphens/>
              <w:ind w:left="318" w:hanging="284"/>
              <w:jc w:val="both"/>
            </w:pPr>
            <w:r w:rsidRPr="0090196E">
              <w:t>МЕХАНИЧЕСКИЕ ПОВРЕЖДЕНИЯ (конструктивные дефекты зданий (сооружений, построек), наезд автотранспортных средств (в отношении отдельно стоящих зданий</w:t>
            </w:r>
            <w:r w:rsidR="00E2513E">
              <w:t>,</w:t>
            </w:r>
            <w:r w:rsidRPr="0090196E">
              <w:t xml:space="preserve"> построек и жилых помещений на первых этажах зданий), падение летательных аппаратов или их частей и иных предметов); </w:t>
            </w:r>
          </w:p>
          <w:p w14:paraId="63421100" w14:textId="0AB5E341" w:rsidR="00C46782" w:rsidRPr="00F00B2A" w:rsidRDefault="00C46782" w:rsidP="00F00B2A">
            <w:pPr>
              <w:widowControl w:val="0"/>
              <w:numPr>
                <w:ilvl w:val="0"/>
                <w:numId w:val="18"/>
              </w:numPr>
              <w:suppressAutoHyphens/>
              <w:ind w:left="318" w:hanging="284"/>
              <w:jc w:val="both"/>
            </w:pPr>
            <w:r w:rsidRPr="0090196E">
              <w:t>ПРОТИВОПРАВНЫЕ ДЕЙСТВИЯ ТРЕТЬИХ ЛИЦ (в том числе акты вандализма, поджог, подрыв взрывчатых веществ или боеприпасов, а также умышленное уничтожение или повреждение имущества</w:t>
            </w:r>
            <w:r w:rsidR="00CE6B0E">
              <w:t>,</w:t>
            </w:r>
            <w:r w:rsidRPr="0090196E">
              <w:t xml:space="preserve"> или уничтожение или повреждение имущества по неосторожности), по факту которых возбужденно уголовное дело.</w:t>
            </w:r>
          </w:p>
        </w:tc>
      </w:tr>
      <w:tr w:rsidR="00C46782" w14:paraId="6342110A" w14:textId="77777777" w:rsidTr="00077057">
        <w:trPr>
          <w:gridAfter w:val="1"/>
          <w:wAfter w:w="8" w:type="dxa"/>
          <w:trHeight w:val="111"/>
          <w:jc w:val="center"/>
        </w:trPr>
        <w:tc>
          <w:tcPr>
            <w:tcW w:w="1838" w:type="dxa"/>
            <w:vAlign w:val="center"/>
          </w:tcPr>
          <w:p w14:paraId="63421102" w14:textId="77777777" w:rsidR="00C46782" w:rsidRPr="0090196E" w:rsidRDefault="00C46782" w:rsidP="00077057">
            <w:pPr>
              <w:rPr>
                <w:b/>
              </w:rPr>
            </w:pPr>
            <w:r w:rsidRPr="0090196E">
              <w:rPr>
                <w:b/>
              </w:rPr>
              <w:t>Страховая сумма</w:t>
            </w:r>
          </w:p>
        </w:tc>
        <w:tc>
          <w:tcPr>
            <w:tcW w:w="8084" w:type="dxa"/>
          </w:tcPr>
          <w:p w14:paraId="63421103" w14:textId="5E7A8009" w:rsidR="00010901" w:rsidRPr="00000D06" w:rsidRDefault="00E445DC" w:rsidP="00010901">
            <w:pPr>
              <w:jc w:val="both"/>
              <w:rPr>
                <w:b/>
                <w:i/>
              </w:rPr>
            </w:pPr>
            <w:r>
              <w:t>С</w:t>
            </w:r>
            <w:r w:rsidR="00C46782" w:rsidRPr="0090196E">
              <w:t xml:space="preserve">траховая сумма по конкретному объекту недвижимости </w:t>
            </w:r>
            <w:r w:rsidR="00010901" w:rsidRPr="000056C3">
              <w:t xml:space="preserve">определяется на </w:t>
            </w:r>
            <w:r w:rsidR="00010901">
              <w:t xml:space="preserve">дату </w:t>
            </w:r>
            <w:r w:rsidR="00B368FC">
              <w:t xml:space="preserve">его </w:t>
            </w:r>
            <w:r w:rsidR="00010901">
              <w:t xml:space="preserve">присоединения к Программе страхования </w:t>
            </w:r>
            <w:r w:rsidR="00FE7014">
              <w:t>№ 4</w:t>
            </w:r>
            <w:r w:rsidR="00010901">
              <w:t xml:space="preserve"> </w:t>
            </w:r>
            <w:r w:rsidR="00010901" w:rsidRPr="000056C3">
              <w:t>и ее размер равен</w:t>
            </w:r>
            <w:r w:rsidR="00010901">
              <w:t>:</w:t>
            </w:r>
          </w:p>
          <w:p w14:paraId="34D371AC" w14:textId="77777777" w:rsidR="005F07C4" w:rsidRDefault="005F07C4" w:rsidP="005F07C4">
            <w:pPr>
              <w:widowControl w:val="0"/>
              <w:numPr>
                <w:ilvl w:val="0"/>
                <w:numId w:val="18"/>
              </w:numPr>
              <w:suppressAutoHyphens/>
              <w:ind w:left="318" w:hanging="284"/>
              <w:jc w:val="both"/>
            </w:pPr>
            <w:r>
              <w:t xml:space="preserve">полной </w:t>
            </w:r>
            <w:r w:rsidRPr="00E92BEF">
              <w:t xml:space="preserve">сумме кредита по Кредитному договору, </w:t>
            </w:r>
            <w:r>
              <w:t>увеличенной на десять процентов</w:t>
            </w:r>
            <w:r w:rsidRPr="00F61B85">
              <w:t xml:space="preserve"> (при присоединении при заключении Кредитного договора)</w:t>
            </w:r>
            <w:r>
              <w:t>;</w:t>
            </w:r>
          </w:p>
          <w:p w14:paraId="2EBC9666" w14:textId="77777777" w:rsidR="005F07C4" w:rsidRPr="00F61B85" w:rsidRDefault="005F07C4" w:rsidP="005F07C4">
            <w:pPr>
              <w:widowControl w:val="0"/>
              <w:suppressAutoHyphens/>
              <w:jc w:val="both"/>
              <w:rPr>
                <w:i/>
              </w:rPr>
            </w:pPr>
            <w:r w:rsidRPr="00F61B85">
              <w:rPr>
                <w:i/>
              </w:rPr>
              <w:t xml:space="preserve">либо </w:t>
            </w:r>
          </w:p>
          <w:p w14:paraId="13E28267" w14:textId="77777777" w:rsidR="005F07C4" w:rsidRDefault="005F07C4" w:rsidP="005F07C4">
            <w:pPr>
              <w:widowControl w:val="0"/>
              <w:numPr>
                <w:ilvl w:val="0"/>
                <w:numId w:val="18"/>
              </w:numPr>
              <w:suppressAutoHyphens/>
              <w:ind w:left="318" w:hanging="284"/>
              <w:jc w:val="both"/>
            </w:pPr>
            <w:r>
              <w:t xml:space="preserve">полной </w:t>
            </w:r>
            <w:r w:rsidRPr="00E92BEF">
              <w:t>сумме остатка ссудной задолж</w:t>
            </w:r>
            <w:r>
              <w:t>енности по Кредитному договору, увеличенной на десять процентов (</w:t>
            </w:r>
            <w:r w:rsidRPr="00F61B85">
              <w:t>при присоединении в течение срока действия Кредитного договора</w:t>
            </w:r>
            <w:r>
              <w:t>).</w:t>
            </w:r>
          </w:p>
          <w:p w14:paraId="692B0715" w14:textId="0CDDCCC9" w:rsidR="000660F0" w:rsidRDefault="008541EE" w:rsidP="000660F0">
            <w:pPr>
              <w:widowControl w:val="0"/>
              <w:tabs>
                <w:tab w:val="left" w:pos="567"/>
              </w:tabs>
              <w:suppressAutoHyphens/>
              <w:spacing w:before="60"/>
              <w:ind w:left="33"/>
              <w:jc w:val="both"/>
            </w:pPr>
            <w:r w:rsidDel="008541EE">
              <w:t xml:space="preserve"> </w:t>
            </w:r>
            <w:r w:rsidR="00010901" w:rsidRPr="009C7D37">
              <w:t>При этом страховая сумма</w:t>
            </w:r>
            <w:r w:rsidR="00010901">
              <w:t xml:space="preserve"> </w:t>
            </w:r>
            <w:r w:rsidR="00010901" w:rsidRPr="0090196E">
              <w:t>на объект недвижимости не может превышать 2</w:t>
            </w:r>
            <w:r w:rsidR="00010901">
              <w:t>2</w:t>
            </w:r>
            <w:r w:rsidR="00010901" w:rsidRPr="0090196E">
              <w:t xml:space="preserve"> 000 000 (</w:t>
            </w:r>
            <w:r w:rsidR="001B308B">
              <w:t>Д</w:t>
            </w:r>
            <w:r w:rsidR="00010901" w:rsidRPr="0090196E">
              <w:t xml:space="preserve">вадцать </w:t>
            </w:r>
            <w:r w:rsidR="00010901">
              <w:t xml:space="preserve">два </w:t>
            </w:r>
            <w:r w:rsidR="00010901" w:rsidRPr="0090196E">
              <w:t>миллион</w:t>
            </w:r>
            <w:r w:rsidR="00010901">
              <w:t>а</w:t>
            </w:r>
            <w:r w:rsidR="00010901" w:rsidRPr="0090196E">
              <w:t>) руб</w:t>
            </w:r>
            <w:r w:rsidR="00010901">
              <w:t xml:space="preserve">лей </w:t>
            </w:r>
            <w:r w:rsidR="000660F0">
              <w:t>для всех регионов кроме г. Москва, Московской области, г. Санкт – Петербург, Ленинградской области и 27 500 000 (Двадцать семь миллионов пятьсот тысяч) рублей для г. Москва, Московской области, г. Санкт Петербург, Ленинградской области,</w:t>
            </w:r>
          </w:p>
          <w:p w14:paraId="63421107" w14:textId="2239897A" w:rsidR="00010901" w:rsidRDefault="00010901" w:rsidP="00F00B2A">
            <w:pPr>
              <w:widowControl w:val="0"/>
              <w:tabs>
                <w:tab w:val="left" w:pos="567"/>
              </w:tabs>
              <w:suppressAutoHyphens/>
              <w:spacing w:before="60"/>
              <w:ind w:left="34"/>
              <w:jc w:val="both"/>
            </w:pPr>
            <w:r w:rsidRPr="0090196E">
              <w:t xml:space="preserve">и страховой (действительной) стоимости имущества на день распространения </w:t>
            </w:r>
            <w:r>
              <w:t xml:space="preserve">на него </w:t>
            </w:r>
            <w:r w:rsidRPr="0090196E">
              <w:t xml:space="preserve">действия </w:t>
            </w:r>
            <w:r w:rsidR="004C1143">
              <w:t>Д</w:t>
            </w:r>
            <w:r w:rsidRPr="0090196E">
              <w:t>оговора.</w:t>
            </w:r>
          </w:p>
          <w:p w14:paraId="63421108" w14:textId="2A1B039A" w:rsidR="00010901" w:rsidRDefault="00010901" w:rsidP="00B264B9">
            <w:pPr>
              <w:widowControl w:val="0"/>
              <w:tabs>
                <w:tab w:val="left" w:pos="567"/>
              </w:tabs>
              <w:suppressAutoHyphens/>
              <w:spacing w:before="120"/>
              <w:ind w:left="34"/>
              <w:jc w:val="both"/>
            </w:pPr>
            <w:r w:rsidRPr="00B8382F">
              <w:t xml:space="preserve">В течение срока действия </w:t>
            </w:r>
            <w:r>
              <w:t xml:space="preserve">Программы страхования </w:t>
            </w:r>
            <w:r w:rsidR="00FE7014">
              <w:t>№ 4</w:t>
            </w:r>
            <w:r w:rsidRPr="00B8382F">
              <w:t xml:space="preserve"> в отношении конкретного </w:t>
            </w:r>
            <w:r>
              <w:t xml:space="preserve">объекта недвижимости </w:t>
            </w:r>
            <w:r w:rsidRPr="00B8382F">
              <w:t xml:space="preserve">размер </w:t>
            </w:r>
            <w:r>
              <w:t>соответствующей</w:t>
            </w:r>
            <w:r w:rsidRPr="00B8382F">
              <w:t xml:space="preserve"> страховой суммы изменяется в соответствии с изменением фактической задолженности по Кредитному договору. </w:t>
            </w:r>
          </w:p>
          <w:p w14:paraId="44FAA4F3" w14:textId="4FBADC64" w:rsidR="002C5BBC" w:rsidRPr="002C5BBC" w:rsidRDefault="002C5BBC" w:rsidP="002C5BBC">
            <w:pPr>
              <w:widowControl w:val="0"/>
              <w:tabs>
                <w:tab w:val="left" w:pos="567"/>
              </w:tabs>
              <w:suppressAutoHyphens/>
              <w:spacing w:before="120"/>
              <w:ind w:left="34"/>
              <w:jc w:val="both"/>
            </w:pPr>
            <w:r w:rsidRPr="002C5BBC">
              <w:t xml:space="preserve">Размер страховой суммы на день наступления страхового случая составляет фактическую сумму непогашенной на день страхового случая задолженности по Кредитному договору (включая основной долг, начисленные, но неуплаченные проценты за пользование кредитом, штрафы, пени), но не более страховой суммы в отношении объекта недвижимости на дату начала оплаченного </w:t>
            </w:r>
            <w:r w:rsidR="000A68E2">
              <w:t>П</w:t>
            </w:r>
            <w:r w:rsidRPr="002C5BBC">
              <w:t>ериода страхования, в котором наступил страховой случай.</w:t>
            </w:r>
          </w:p>
          <w:p w14:paraId="63421109" w14:textId="5C646BCB" w:rsidR="00353F92" w:rsidRPr="002C5BBC" w:rsidRDefault="002C5BBC" w:rsidP="002C5BBC">
            <w:pPr>
              <w:contextualSpacing/>
              <w:jc w:val="both"/>
              <w:rPr>
                <w:color w:val="FF0000"/>
              </w:rPr>
            </w:pPr>
            <w:r w:rsidRPr="002C5BBC">
              <w:rPr>
                <w:i/>
                <w:spacing w:val="-4"/>
              </w:rPr>
              <w:t xml:space="preserve">Лимит ответственности Страховщика </w:t>
            </w:r>
            <w:r w:rsidRPr="002C5BBC">
              <w:rPr>
                <w:spacing w:val="-4"/>
              </w:rPr>
              <w:t>равен фактической сумме непогашенной задолженности по Кредитному договору (включая основной долг, начисленные, но неуплаченные проценты за пользование кредитом, штрафы, пени) на дату направления Страховщиком в адрес Выгодоприобретателя соответствующего запроса после принятия Страховщиком решения о страховой выплате.</w:t>
            </w:r>
            <w:r w:rsidRPr="002C5BBC">
              <w:t xml:space="preserve"> Лимит ответственности Страховщика не может превышать размер страховой суммы на дату наступления страхового случая.</w:t>
            </w:r>
          </w:p>
        </w:tc>
      </w:tr>
      <w:tr w:rsidR="004F12BD" w14:paraId="63421116" w14:textId="77777777" w:rsidTr="00077057">
        <w:trPr>
          <w:gridAfter w:val="1"/>
          <w:wAfter w:w="8" w:type="dxa"/>
          <w:trHeight w:val="266"/>
          <w:jc w:val="center"/>
        </w:trPr>
        <w:tc>
          <w:tcPr>
            <w:tcW w:w="1838" w:type="dxa"/>
            <w:vAlign w:val="center"/>
          </w:tcPr>
          <w:p w14:paraId="6342110B" w14:textId="4788AA92" w:rsidR="00645124" w:rsidRDefault="004F12BD" w:rsidP="00385002">
            <w:pPr>
              <w:rPr>
                <w:b/>
                <w:bCs/>
                <w:iCs/>
              </w:rPr>
            </w:pPr>
            <w:r>
              <w:rPr>
                <w:b/>
                <w:bCs/>
                <w:iCs/>
              </w:rPr>
              <w:t>Плата за присоединение</w:t>
            </w:r>
            <w:r w:rsidR="00645124">
              <w:rPr>
                <w:b/>
                <w:bCs/>
                <w:iCs/>
              </w:rPr>
              <w:t xml:space="preserve">, </w:t>
            </w:r>
          </w:p>
          <w:p w14:paraId="6342110C" w14:textId="77777777" w:rsidR="004F12BD" w:rsidRPr="0090196E" w:rsidRDefault="00645124" w:rsidP="00385002">
            <w:pPr>
              <w:rPr>
                <w:b/>
              </w:rPr>
            </w:pPr>
            <w:r>
              <w:rPr>
                <w:b/>
                <w:bCs/>
                <w:iCs/>
              </w:rPr>
              <w:t>ежегодная страховая плата</w:t>
            </w:r>
            <w:r w:rsidR="004F12BD">
              <w:rPr>
                <w:b/>
                <w:bCs/>
                <w:iCs/>
              </w:rPr>
              <w:t xml:space="preserve"> </w:t>
            </w:r>
          </w:p>
        </w:tc>
        <w:tc>
          <w:tcPr>
            <w:tcW w:w="8084" w:type="dxa"/>
          </w:tcPr>
          <w:p w14:paraId="6342110D" w14:textId="662DBD07" w:rsidR="00645124" w:rsidRDefault="004F12BD" w:rsidP="00F00B2A">
            <w:pPr>
              <w:jc w:val="both"/>
              <w:rPr>
                <w:spacing w:val="2"/>
              </w:rPr>
            </w:pPr>
            <w:r w:rsidRPr="00523291">
              <w:rPr>
                <w:bCs/>
                <w:iCs/>
              </w:rPr>
              <w:t xml:space="preserve">В рамках Программы страхования № </w:t>
            </w:r>
            <w:r w:rsidR="00E445DC">
              <w:rPr>
                <w:bCs/>
                <w:iCs/>
              </w:rPr>
              <w:t>4</w:t>
            </w:r>
            <w:r w:rsidRPr="00523291">
              <w:rPr>
                <w:bCs/>
                <w:iCs/>
              </w:rPr>
              <w:t xml:space="preserve"> </w:t>
            </w:r>
            <w:r>
              <w:rPr>
                <w:bCs/>
                <w:iCs/>
              </w:rPr>
              <w:t xml:space="preserve">Страхователь </w:t>
            </w:r>
            <w:r w:rsidRPr="007322E3">
              <w:rPr>
                <w:spacing w:val="2"/>
              </w:rPr>
              <w:t xml:space="preserve">за обусловленную </w:t>
            </w:r>
            <w:r w:rsidRPr="00523291">
              <w:rPr>
                <w:spacing w:val="2"/>
              </w:rPr>
              <w:t>плату (плата за присоединение</w:t>
            </w:r>
            <w:r w:rsidR="00C46F7A">
              <w:rPr>
                <w:spacing w:val="2"/>
              </w:rPr>
              <w:t>, ежегодная страховая плата</w:t>
            </w:r>
            <w:r w:rsidRPr="00523291">
              <w:rPr>
                <w:spacing w:val="2"/>
              </w:rPr>
              <w:t>)</w:t>
            </w:r>
            <w:r>
              <w:rPr>
                <w:spacing w:val="2"/>
              </w:rPr>
              <w:t xml:space="preserve"> </w:t>
            </w:r>
            <w:r w:rsidRPr="007322E3">
              <w:rPr>
                <w:spacing w:val="2"/>
              </w:rPr>
              <w:t xml:space="preserve">организовывает </w:t>
            </w:r>
            <w:r>
              <w:rPr>
                <w:spacing w:val="2"/>
              </w:rPr>
              <w:t>страхование объекта недвижимости</w:t>
            </w:r>
            <w:r w:rsidRPr="007322E3">
              <w:rPr>
                <w:spacing w:val="2"/>
              </w:rPr>
              <w:t xml:space="preserve"> </w:t>
            </w:r>
            <w:r>
              <w:rPr>
                <w:spacing w:val="2"/>
              </w:rPr>
              <w:t xml:space="preserve">путем присоединения объекта недвижимости к </w:t>
            </w:r>
            <w:r w:rsidR="004C1143">
              <w:rPr>
                <w:spacing w:val="2"/>
              </w:rPr>
              <w:t>Д</w:t>
            </w:r>
            <w:r>
              <w:rPr>
                <w:spacing w:val="2"/>
              </w:rPr>
              <w:t>оговору, заключенному между Страхователем и Страховщиком</w:t>
            </w:r>
            <w:r w:rsidRPr="007322E3">
              <w:rPr>
                <w:spacing w:val="2"/>
              </w:rPr>
              <w:t>.</w:t>
            </w:r>
            <w:r w:rsidR="00645124">
              <w:rPr>
                <w:spacing w:val="2"/>
              </w:rPr>
              <w:t xml:space="preserve"> </w:t>
            </w:r>
            <w:r w:rsidR="00E445DC">
              <w:rPr>
                <w:spacing w:val="2"/>
              </w:rPr>
              <w:t>Собственник застрахованного объекта недвижимости</w:t>
            </w:r>
            <w:r w:rsidR="00645124">
              <w:rPr>
                <w:spacing w:val="2"/>
              </w:rPr>
              <w:t xml:space="preserve"> не является стороной </w:t>
            </w:r>
            <w:r w:rsidR="004C1143">
              <w:rPr>
                <w:spacing w:val="2"/>
              </w:rPr>
              <w:t>Д</w:t>
            </w:r>
            <w:r w:rsidR="00645124">
              <w:rPr>
                <w:spacing w:val="2"/>
              </w:rPr>
              <w:t>оговора, указанного выше.</w:t>
            </w:r>
          </w:p>
          <w:p w14:paraId="3C63319D" w14:textId="4EA5BD12" w:rsidR="00C56010" w:rsidRPr="00966FCC" w:rsidRDefault="00C46F7A" w:rsidP="00C56010">
            <w:pPr>
              <w:spacing w:before="120"/>
              <w:jc w:val="both"/>
            </w:pPr>
            <w:r>
              <w:rPr>
                <w:spacing w:val="2"/>
              </w:rPr>
              <w:t>Д</w:t>
            </w:r>
            <w:r w:rsidRPr="00216A3D">
              <w:rPr>
                <w:spacing w:val="2"/>
              </w:rPr>
              <w:t xml:space="preserve">ля целей расчета </w:t>
            </w:r>
            <w:r>
              <w:rPr>
                <w:spacing w:val="2"/>
              </w:rPr>
              <w:t xml:space="preserve">страховой платы </w:t>
            </w:r>
            <w:r w:rsidRPr="00216A3D">
              <w:rPr>
                <w:spacing w:val="2"/>
              </w:rPr>
              <w:t xml:space="preserve">выделяются </w:t>
            </w:r>
            <w:r w:rsidRPr="00216A3D">
              <w:rPr>
                <w:b/>
                <w:spacing w:val="2"/>
              </w:rPr>
              <w:t>Периоды страхования</w:t>
            </w:r>
            <w:r w:rsidRPr="00216A3D">
              <w:rPr>
                <w:spacing w:val="2"/>
              </w:rPr>
              <w:t xml:space="preserve">. </w:t>
            </w:r>
            <w:r w:rsidR="00C56010" w:rsidRPr="00966FCC">
              <w:t>Период страхования равен одному полному календарному году</w:t>
            </w:r>
            <w:r w:rsidR="00C56010">
              <w:t xml:space="preserve">. Дата начала первого </w:t>
            </w:r>
            <w:r w:rsidR="003C6AC0">
              <w:t>П</w:t>
            </w:r>
            <w:r w:rsidR="00C56010">
              <w:t xml:space="preserve">ериода </w:t>
            </w:r>
            <w:r w:rsidR="003C6AC0">
              <w:t xml:space="preserve">страхования </w:t>
            </w:r>
            <w:r w:rsidR="00C56010">
              <w:t xml:space="preserve">совпадает с датой присоединения объекта недвижимости к Программе страхования </w:t>
            </w:r>
            <w:r w:rsidR="00FE7014">
              <w:t>№ 4</w:t>
            </w:r>
            <w:r w:rsidR="00C56010">
              <w:t>. Д</w:t>
            </w:r>
            <w:r w:rsidR="00C56010" w:rsidRPr="00966FCC">
              <w:t>атой окончания последнего Периода страхования является дата окончания срока страхования.</w:t>
            </w:r>
          </w:p>
          <w:p w14:paraId="6342110F" w14:textId="0C4750A8" w:rsidR="00C46F7A" w:rsidRDefault="00C46F7A" w:rsidP="00F00B2A">
            <w:pPr>
              <w:spacing w:before="120"/>
              <w:ind w:right="-1"/>
              <w:jc w:val="both"/>
              <w:rPr>
                <w:rFonts w:eastAsia="SimSun"/>
              </w:rPr>
            </w:pPr>
            <w:r w:rsidRPr="00F00B2A">
              <w:rPr>
                <w:rFonts w:eastAsia="SimSun"/>
              </w:rPr>
              <w:t>Перечисление Заемщиком / Созаемщиком платы за присоедин</w:t>
            </w:r>
            <w:r w:rsidR="004A62D4">
              <w:rPr>
                <w:rFonts w:eastAsia="SimSun"/>
              </w:rPr>
              <w:t>ен</w:t>
            </w:r>
            <w:r w:rsidRPr="00F00B2A">
              <w:rPr>
                <w:rFonts w:eastAsia="SimSun"/>
              </w:rPr>
              <w:t xml:space="preserve">ие за первый </w:t>
            </w:r>
            <w:r w:rsidR="003C6AC0">
              <w:rPr>
                <w:rFonts w:eastAsia="SimSun"/>
              </w:rPr>
              <w:t>П</w:t>
            </w:r>
            <w:r w:rsidRPr="00F00B2A">
              <w:rPr>
                <w:rFonts w:eastAsia="SimSun"/>
              </w:rPr>
              <w:t xml:space="preserve">ериод страхования и </w:t>
            </w:r>
            <w:r w:rsidR="00353F92">
              <w:rPr>
                <w:rFonts w:eastAsia="SimSun"/>
              </w:rPr>
              <w:t xml:space="preserve">ежегодной </w:t>
            </w:r>
            <w:r w:rsidRPr="00F00B2A">
              <w:rPr>
                <w:rFonts w:eastAsia="SimSun"/>
              </w:rPr>
              <w:t xml:space="preserve">страховой платы за второй и последующие </w:t>
            </w:r>
            <w:r w:rsidR="003C6AC0">
              <w:rPr>
                <w:rFonts w:eastAsia="SimSun"/>
              </w:rPr>
              <w:t>П</w:t>
            </w:r>
            <w:r w:rsidRPr="00F00B2A">
              <w:rPr>
                <w:rFonts w:eastAsia="SimSun"/>
              </w:rPr>
              <w:t>ериоды страхования производится путем безналичного перечисления согласно</w:t>
            </w:r>
            <w:r w:rsidRPr="002B4420">
              <w:rPr>
                <w:rFonts w:eastAsia="SimSun"/>
              </w:rPr>
              <w:t xml:space="preserve"> График</w:t>
            </w:r>
            <w:r>
              <w:rPr>
                <w:rFonts w:eastAsia="SimSun"/>
              </w:rPr>
              <w:t>а</w:t>
            </w:r>
            <w:r w:rsidRPr="002B4420">
              <w:rPr>
                <w:rFonts w:eastAsia="SimSun"/>
              </w:rPr>
              <w:t xml:space="preserve"> внесения страховой платы</w:t>
            </w:r>
            <w:r>
              <w:rPr>
                <w:rFonts w:eastAsia="SimSun"/>
              </w:rPr>
              <w:t>, являющ</w:t>
            </w:r>
            <w:r w:rsidR="00645124">
              <w:rPr>
                <w:rFonts w:eastAsia="SimSun"/>
              </w:rPr>
              <w:t>егося</w:t>
            </w:r>
            <w:r>
              <w:rPr>
                <w:rFonts w:eastAsia="SimSun"/>
              </w:rPr>
              <w:t xml:space="preserve"> неотъемлемым приложением к Заявлению на присоединение к Программе страхования </w:t>
            </w:r>
            <w:r w:rsidR="00FE7014">
              <w:rPr>
                <w:rFonts w:eastAsia="SimSun"/>
              </w:rPr>
              <w:t>№ 4</w:t>
            </w:r>
            <w:r>
              <w:rPr>
                <w:rFonts w:eastAsia="SimSun"/>
              </w:rPr>
              <w:t>.</w:t>
            </w:r>
            <w:r w:rsidR="00645124">
              <w:rPr>
                <w:rFonts w:eastAsia="SimSun"/>
              </w:rPr>
              <w:t xml:space="preserve"> </w:t>
            </w:r>
            <w:r w:rsidR="00645124" w:rsidRPr="00F00B2A">
              <w:rPr>
                <w:rFonts w:eastAsia="SimSun"/>
              </w:rPr>
              <w:t>В</w:t>
            </w:r>
            <w:r w:rsidR="00645124" w:rsidRPr="002B4420">
              <w:rPr>
                <w:rFonts w:eastAsia="SimSun"/>
              </w:rPr>
              <w:t xml:space="preserve"> График</w:t>
            </w:r>
            <w:r w:rsidR="00645124">
              <w:rPr>
                <w:rFonts w:eastAsia="SimSun"/>
              </w:rPr>
              <w:t>е</w:t>
            </w:r>
            <w:r w:rsidR="00645124" w:rsidRPr="002B4420">
              <w:rPr>
                <w:rFonts w:eastAsia="SimSun"/>
              </w:rPr>
              <w:t xml:space="preserve"> внесения страховой платы</w:t>
            </w:r>
            <w:r w:rsidR="00645124">
              <w:rPr>
                <w:rFonts w:eastAsia="SimSun"/>
              </w:rPr>
              <w:t xml:space="preserve"> </w:t>
            </w:r>
            <w:r>
              <w:rPr>
                <w:rFonts w:eastAsia="SimSun"/>
              </w:rPr>
              <w:t xml:space="preserve">указан </w:t>
            </w:r>
            <w:r w:rsidRPr="00F00B2A">
              <w:rPr>
                <w:rFonts w:eastAsia="SimSun"/>
              </w:rPr>
              <w:t xml:space="preserve">№ </w:t>
            </w:r>
            <w:r w:rsidR="003C6AC0">
              <w:rPr>
                <w:rFonts w:eastAsia="SimSun"/>
              </w:rPr>
              <w:t>П</w:t>
            </w:r>
            <w:r w:rsidRPr="00F00B2A">
              <w:rPr>
                <w:rFonts w:eastAsia="SimSun"/>
              </w:rPr>
              <w:t>ериода страхования, Дат</w:t>
            </w:r>
            <w:r w:rsidR="00645124" w:rsidRPr="00F00B2A">
              <w:rPr>
                <w:rFonts w:eastAsia="SimSun"/>
              </w:rPr>
              <w:t>а</w:t>
            </w:r>
            <w:r w:rsidRPr="00F00B2A">
              <w:rPr>
                <w:rFonts w:eastAsia="SimSun"/>
              </w:rPr>
              <w:t xml:space="preserve"> внесения страховой платы, Суммы страховой платы</w:t>
            </w:r>
            <w:r w:rsidR="00645124" w:rsidRPr="00F00B2A">
              <w:rPr>
                <w:rFonts w:eastAsia="SimSun"/>
              </w:rPr>
              <w:t>.</w:t>
            </w:r>
            <w:r w:rsidR="00622E17">
              <w:rPr>
                <w:rFonts w:eastAsia="SimSun"/>
              </w:rPr>
              <w:t xml:space="preserve"> </w:t>
            </w:r>
          </w:p>
          <w:p w14:paraId="63421110" w14:textId="1078852E" w:rsidR="00622E17" w:rsidRDefault="00BF4F35" w:rsidP="00F00B2A">
            <w:pPr>
              <w:spacing w:before="120"/>
              <w:ind w:right="-1"/>
              <w:jc w:val="both"/>
              <w:rPr>
                <w:rFonts w:eastAsia="SimSun"/>
              </w:rPr>
            </w:pPr>
            <w:r>
              <w:rPr>
                <w:rFonts w:eastAsia="SimSun"/>
              </w:rPr>
              <w:t xml:space="preserve">В случае частичного досрочного погашения по Кредитному договору в течение срока страхования Заемщик / Созаемщик вправе до начала очередного </w:t>
            </w:r>
            <w:r w:rsidR="003C6AC0">
              <w:rPr>
                <w:rFonts w:eastAsia="SimSun"/>
              </w:rPr>
              <w:t>П</w:t>
            </w:r>
            <w:r>
              <w:rPr>
                <w:rFonts w:eastAsia="SimSun"/>
              </w:rPr>
              <w:t xml:space="preserve">ериода страхования обратиться в Банк за изменением Графика внесения страховой платы, с соответствующим перерасчетом сумм </w:t>
            </w:r>
            <w:r w:rsidR="004B02EC">
              <w:rPr>
                <w:rFonts w:eastAsia="SimSun"/>
              </w:rPr>
              <w:t xml:space="preserve">ежегодной </w:t>
            </w:r>
            <w:r>
              <w:rPr>
                <w:rFonts w:eastAsia="SimSun"/>
              </w:rPr>
              <w:t xml:space="preserve">страховой платы за оставшиеся </w:t>
            </w:r>
            <w:r w:rsidR="003C6AC0">
              <w:rPr>
                <w:rFonts w:eastAsia="SimSun"/>
              </w:rPr>
              <w:t>П</w:t>
            </w:r>
            <w:r>
              <w:rPr>
                <w:rFonts w:eastAsia="SimSun"/>
              </w:rPr>
              <w:t>ериоды страхования.</w:t>
            </w:r>
          </w:p>
          <w:p w14:paraId="63421111" w14:textId="11C2BF1B" w:rsidR="0017389C" w:rsidRDefault="002E55F2" w:rsidP="00F00B2A">
            <w:pPr>
              <w:spacing w:before="120"/>
              <w:ind w:right="-1"/>
              <w:jc w:val="both"/>
              <w:rPr>
                <w:rFonts w:eastAsia="SimSun"/>
              </w:rPr>
            </w:pPr>
            <w:r w:rsidRPr="00F00B2A">
              <w:rPr>
                <w:rFonts w:eastAsia="SimSun"/>
              </w:rPr>
              <w:t xml:space="preserve">В случае неуплаты </w:t>
            </w:r>
            <w:r w:rsidR="004B02EC">
              <w:rPr>
                <w:rFonts w:eastAsia="SimSun"/>
              </w:rPr>
              <w:t xml:space="preserve">ежегодной </w:t>
            </w:r>
            <w:r w:rsidRPr="00F00B2A">
              <w:rPr>
                <w:rFonts w:eastAsia="SimSun"/>
              </w:rPr>
              <w:t>страхово</w:t>
            </w:r>
            <w:r>
              <w:rPr>
                <w:rFonts w:eastAsia="SimSun"/>
              </w:rPr>
              <w:t xml:space="preserve">й платы за второй и последующие </w:t>
            </w:r>
            <w:r w:rsidR="003C6AC0">
              <w:rPr>
                <w:rFonts w:eastAsia="SimSun"/>
              </w:rPr>
              <w:t>П</w:t>
            </w:r>
            <w:r>
              <w:rPr>
                <w:rFonts w:eastAsia="SimSun"/>
              </w:rPr>
              <w:t xml:space="preserve">ериоды страхования </w:t>
            </w:r>
            <w:r w:rsidRPr="00F00B2A">
              <w:rPr>
                <w:rFonts w:eastAsia="SimSun"/>
              </w:rPr>
              <w:t xml:space="preserve">в </w:t>
            </w:r>
            <w:r w:rsidR="0017389C">
              <w:rPr>
                <w:rFonts w:eastAsia="SimSun"/>
              </w:rPr>
              <w:t xml:space="preserve">объеме и </w:t>
            </w:r>
            <w:r w:rsidRPr="00F00B2A">
              <w:rPr>
                <w:rFonts w:eastAsia="SimSun"/>
              </w:rPr>
              <w:t xml:space="preserve">сроки, указанные в </w:t>
            </w:r>
            <w:r w:rsidR="0017389C">
              <w:rPr>
                <w:rFonts w:eastAsia="SimSun"/>
              </w:rPr>
              <w:t>Графике внесения страховой платы</w:t>
            </w:r>
            <w:r w:rsidRPr="00F00B2A">
              <w:rPr>
                <w:rFonts w:eastAsia="SimSun"/>
              </w:rPr>
              <w:t xml:space="preserve">, </w:t>
            </w:r>
            <w:r>
              <w:rPr>
                <w:rFonts w:eastAsia="SimSun"/>
              </w:rPr>
              <w:t>Заемщику / Созаемщику</w:t>
            </w:r>
            <w:r w:rsidRPr="00F00B2A">
              <w:rPr>
                <w:rFonts w:eastAsia="SimSun"/>
              </w:rPr>
              <w:t xml:space="preserve"> предоставляется дополнительный период для уплаты </w:t>
            </w:r>
            <w:r w:rsidR="004B02EC">
              <w:rPr>
                <w:rFonts w:eastAsia="SimSun"/>
              </w:rPr>
              <w:t xml:space="preserve">ежегодной страховой платы </w:t>
            </w:r>
            <w:r w:rsidRPr="00F00B2A">
              <w:rPr>
                <w:rFonts w:eastAsia="SimSun"/>
              </w:rPr>
              <w:t>продолжительностью 30 (</w:t>
            </w:r>
            <w:r w:rsidR="004C1143">
              <w:rPr>
                <w:rFonts w:eastAsia="SimSun"/>
              </w:rPr>
              <w:t>Т</w:t>
            </w:r>
            <w:r w:rsidRPr="00F00B2A">
              <w:rPr>
                <w:rFonts w:eastAsia="SimSun"/>
              </w:rPr>
              <w:t xml:space="preserve">ридцать) календарных дней. </w:t>
            </w:r>
          </w:p>
          <w:p w14:paraId="344EE534" w14:textId="015DDFCE" w:rsidR="004B02EC" w:rsidRPr="00704606" w:rsidRDefault="004B02EC" w:rsidP="004B02EC">
            <w:pPr>
              <w:spacing w:before="120"/>
              <w:ind w:right="-1"/>
              <w:jc w:val="both"/>
              <w:rPr>
                <w:rFonts w:eastAsia="SimSun"/>
              </w:rPr>
            </w:pPr>
            <w:r w:rsidRPr="006C68EF">
              <w:rPr>
                <w:rFonts w:eastAsia="SimSun"/>
              </w:rPr>
              <w:t xml:space="preserve">В случае уплаты </w:t>
            </w:r>
            <w:r w:rsidRPr="00704606">
              <w:rPr>
                <w:rFonts w:eastAsia="SimSun"/>
              </w:rPr>
              <w:t xml:space="preserve">ежегодной страховой платы </w:t>
            </w:r>
            <w:r w:rsidRPr="006C68EF">
              <w:rPr>
                <w:rFonts w:eastAsia="SimSun"/>
              </w:rPr>
              <w:t xml:space="preserve">в указанный дополнительный период, </w:t>
            </w:r>
            <w:r w:rsidR="00DB13B3">
              <w:rPr>
                <w:rFonts w:eastAsia="SimSun"/>
              </w:rPr>
              <w:t>д</w:t>
            </w:r>
            <w:r w:rsidRPr="006C68EF">
              <w:rPr>
                <w:rFonts w:eastAsia="SimSun"/>
              </w:rPr>
              <w:t xml:space="preserve">оговор </w:t>
            </w:r>
            <w:r>
              <w:rPr>
                <w:rFonts w:eastAsia="SimSun"/>
              </w:rPr>
              <w:t xml:space="preserve">страхования </w:t>
            </w:r>
            <w:r w:rsidRPr="006C68EF">
              <w:rPr>
                <w:rFonts w:eastAsia="SimSun"/>
              </w:rPr>
              <w:t>не прекращает свое действие в отношении застрахованного имущества</w:t>
            </w:r>
            <w:r w:rsidRPr="00704606">
              <w:rPr>
                <w:rFonts w:eastAsia="SimSun"/>
              </w:rPr>
              <w:t xml:space="preserve">. Неуплата в течение дополнительного периода всей суммы </w:t>
            </w:r>
            <w:r>
              <w:rPr>
                <w:rFonts w:eastAsia="SimSun"/>
              </w:rPr>
              <w:t>ежегодной</w:t>
            </w:r>
            <w:r w:rsidRPr="00704606">
              <w:rPr>
                <w:rFonts w:eastAsia="SimSun"/>
              </w:rPr>
              <w:t xml:space="preserve"> страховой платы признается выражением воли (волеизъявлением) Заемщика / Созаемщика на односторонний отказ от страхования (прекращение </w:t>
            </w:r>
            <w:r w:rsidR="0084020B">
              <w:rPr>
                <w:rFonts w:eastAsia="SimSun"/>
              </w:rPr>
              <w:t>д</w:t>
            </w:r>
            <w:r w:rsidRPr="00704606">
              <w:rPr>
                <w:rFonts w:eastAsia="SimSun"/>
              </w:rPr>
              <w:t xml:space="preserve">оговора страхования) с 00.00 часов дня, следующего за днем окончания последнего оплаченного </w:t>
            </w:r>
            <w:r w:rsidR="003C6AC0">
              <w:rPr>
                <w:rFonts w:eastAsia="SimSun"/>
              </w:rPr>
              <w:t>П</w:t>
            </w:r>
            <w:r w:rsidRPr="00704606">
              <w:rPr>
                <w:rFonts w:eastAsia="SimSun"/>
              </w:rPr>
              <w:t>ериода</w:t>
            </w:r>
            <w:r w:rsidR="003C6AC0">
              <w:rPr>
                <w:rFonts w:eastAsia="SimSun"/>
              </w:rPr>
              <w:t xml:space="preserve"> </w:t>
            </w:r>
            <w:r w:rsidR="003C6AC0">
              <w:t>страхования</w:t>
            </w:r>
            <w:r w:rsidRPr="00704606">
              <w:rPr>
                <w:rFonts w:eastAsia="SimSun"/>
              </w:rPr>
              <w:t>.</w:t>
            </w:r>
          </w:p>
          <w:p w14:paraId="63421113" w14:textId="72731935" w:rsidR="002E55F2" w:rsidRPr="00F00B2A" w:rsidRDefault="0017389C" w:rsidP="00F00B2A">
            <w:pPr>
              <w:spacing w:before="120"/>
              <w:ind w:right="-1"/>
              <w:jc w:val="both"/>
              <w:rPr>
                <w:rFonts w:eastAsia="SimSun"/>
              </w:rPr>
            </w:pPr>
            <w:r>
              <w:rPr>
                <w:rFonts w:eastAsia="SimSun"/>
              </w:rPr>
              <w:t>В связи с указанным односторонним отказом страховани</w:t>
            </w:r>
            <w:r w:rsidR="0084020B">
              <w:rPr>
                <w:rFonts w:eastAsia="SimSun"/>
              </w:rPr>
              <w:t>е</w:t>
            </w:r>
            <w:r>
              <w:rPr>
                <w:rFonts w:eastAsia="SimSun"/>
              </w:rPr>
              <w:t xml:space="preserve"> прекращается без дополнительных уведомлений Заемщика / Созаемщика</w:t>
            </w:r>
            <w:r w:rsidR="002E55F2" w:rsidRPr="00F00B2A">
              <w:rPr>
                <w:rFonts w:eastAsia="SimSun"/>
              </w:rPr>
              <w:t>.</w:t>
            </w:r>
          </w:p>
          <w:p w14:paraId="63421115" w14:textId="79693127" w:rsidR="00645124" w:rsidRPr="00F00B2A" w:rsidRDefault="004F12BD" w:rsidP="004B02EC">
            <w:pPr>
              <w:spacing w:before="120"/>
              <w:ind w:right="-1"/>
              <w:jc w:val="both"/>
              <w:rPr>
                <w:rFonts w:eastAsia="SimSun"/>
                <w:b/>
              </w:rPr>
            </w:pPr>
            <w:r w:rsidRPr="00F00B2A">
              <w:rPr>
                <w:rFonts w:eastAsia="SimSun"/>
                <w:b/>
              </w:rPr>
              <w:t>Плата за присоединение</w:t>
            </w:r>
            <w:r w:rsidR="00C46F7A" w:rsidRPr="00F00B2A">
              <w:rPr>
                <w:rFonts w:eastAsia="SimSun"/>
                <w:b/>
              </w:rPr>
              <w:t xml:space="preserve">, страховая плата за </w:t>
            </w:r>
            <w:r w:rsidR="00C73859">
              <w:rPr>
                <w:rFonts w:eastAsia="SimSun"/>
                <w:b/>
              </w:rPr>
              <w:t>П</w:t>
            </w:r>
            <w:r w:rsidR="00C46F7A" w:rsidRPr="00F00B2A">
              <w:rPr>
                <w:rFonts w:eastAsia="SimSun"/>
                <w:b/>
              </w:rPr>
              <w:t>ериод страхования</w:t>
            </w:r>
            <w:r w:rsidRPr="00F00B2A">
              <w:rPr>
                <w:rFonts w:eastAsia="SimSun"/>
                <w:b/>
              </w:rPr>
              <w:t xml:space="preserve"> устанавливается </w:t>
            </w:r>
            <w:r w:rsidR="00C46F7A" w:rsidRPr="00F00B2A">
              <w:rPr>
                <w:rFonts w:eastAsia="SimSun"/>
                <w:b/>
              </w:rPr>
              <w:t>тарифами Банка.</w:t>
            </w:r>
          </w:p>
        </w:tc>
      </w:tr>
      <w:tr w:rsidR="009E71B0" w:rsidRPr="009E71B0" w14:paraId="6342111A" w14:textId="77777777" w:rsidTr="00077057">
        <w:trPr>
          <w:gridAfter w:val="1"/>
          <w:wAfter w:w="8" w:type="dxa"/>
          <w:trHeight w:val="266"/>
          <w:jc w:val="center"/>
        </w:trPr>
        <w:tc>
          <w:tcPr>
            <w:tcW w:w="1838" w:type="dxa"/>
            <w:vAlign w:val="center"/>
          </w:tcPr>
          <w:p w14:paraId="63421117" w14:textId="77777777" w:rsidR="00C56010" w:rsidRPr="009E71B0" w:rsidRDefault="00C56010" w:rsidP="00385002">
            <w:pPr>
              <w:rPr>
                <w:b/>
              </w:rPr>
            </w:pPr>
            <w:r w:rsidRPr="009E71B0">
              <w:rPr>
                <w:b/>
                <w:spacing w:val="2"/>
              </w:rPr>
              <w:t>Прекращение участия в Программе страхования</w:t>
            </w:r>
          </w:p>
        </w:tc>
        <w:tc>
          <w:tcPr>
            <w:tcW w:w="8084" w:type="dxa"/>
          </w:tcPr>
          <w:p w14:paraId="2A7D3CAD" w14:textId="77777777" w:rsidR="00C56010" w:rsidRPr="009E71B0" w:rsidRDefault="00C56010" w:rsidP="00C56010">
            <w:pPr>
              <w:widowControl w:val="0"/>
              <w:suppressAutoHyphens/>
              <w:jc w:val="both"/>
              <w:rPr>
                <w:b/>
                <w:spacing w:val="2"/>
              </w:rPr>
            </w:pPr>
            <w:r w:rsidRPr="009E71B0">
              <w:rPr>
                <w:b/>
                <w:spacing w:val="2"/>
              </w:rPr>
              <w:t>Участие Заемщика / Созаемщика в Программе страхования может быть прекращено досрочно:</w:t>
            </w:r>
          </w:p>
          <w:p w14:paraId="218D813B" w14:textId="19DFCB23" w:rsidR="00C56010" w:rsidRPr="009E71B0" w:rsidRDefault="00C56010" w:rsidP="00AC3436">
            <w:pPr>
              <w:widowControl w:val="0"/>
              <w:numPr>
                <w:ilvl w:val="0"/>
                <w:numId w:val="35"/>
              </w:numPr>
              <w:suppressAutoHyphens/>
              <w:jc w:val="both"/>
            </w:pPr>
            <w:r w:rsidRPr="009E71B0">
              <w:t>В любое время, на основании его письменного заявления, предоставленного в подразделение Банка</w:t>
            </w:r>
            <w:r w:rsidR="00990870">
              <w:t xml:space="preserve"> или Страховщика</w:t>
            </w:r>
            <w:r w:rsidRPr="009E71B0">
              <w:t xml:space="preserve"> при личном обращении.</w:t>
            </w:r>
          </w:p>
          <w:p w14:paraId="4CA379BE" w14:textId="7D641F36" w:rsidR="00C56010" w:rsidRPr="009E71B0" w:rsidRDefault="00C56010" w:rsidP="00AC3436">
            <w:pPr>
              <w:widowControl w:val="0"/>
              <w:numPr>
                <w:ilvl w:val="0"/>
                <w:numId w:val="35"/>
              </w:numPr>
              <w:suppressAutoHyphens/>
              <w:jc w:val="both"/>
            </w:pPr>
            <w:r w:rsidRPr="009E71B0">
              <w:t>В случае одностороннего отказа Заемщика / Созаемщика (в связи с неуплатой</w:t>
            </w:r>
            <w:r w:rsidR="00990870">
              <w:t xml:space="preserve"> ежегодной</w:t>
            </w:r>
            <w:r w:rsidRPr="009E71B0">
              <w:t xml:space="preserve"> страховой платы за второй и последующие </w:t>
            </w:r>
            <w:r w:rsidR="000A68E2">
              <w:t>П</w:t>
            </w:r>
            <w:r w:rsidRPr="009E71B0">
              <w:t>ериоды страхования, в порядке и на условиях, указанных в разделе «Плата за присоединение, ежегодная страховая плата» настоящей Программы).</w:t>
            </w:r>
          </w:p>
          <w:p w14:paraId="199B58E0" w14:textId="77777777" w:rsidR="0048795A" w:rsidRPr="009E71B0" w:rsidRDefault="0048795A" w:rsidP="00AC3436">
            <w:pPr>
              <w:widowControl w:val="0"/>
              <w:numPr>
                <w:ilvl w:val="0"/>
                <w:numId w:val="35"/>
              </w:numPr>
              <w:suppressAutoHyphens/>
              <w:jc w:val="both"/>
            </w:pPr>
            <w:r w:rsidRPr="009E71B0">
              <w:t>В случае полного досрочного исполнения обязательств по Кредитному договору.</w:t>
            </w:r>
          </w:p>
          <w:p w14:paraId="62A74227" w14:textId="01A9A84C" w:rsidR="00AC3436" w:rsidRPr="009E71B0" w:rsidRDefault="00AC3436" w:rsidP="00DE4934">
            <w:pPr>
              <w:widowControl w:val="0"/>
              <w:numPr>
                <w:ilvl w:val="0"/>
                <w:numId w:val="35"/>
              </w:numPr>
              <w:suppressAutoHyphens/>
              <w:jc w:val="both"/>
            </w:pPr>
            <w:r w:rsidRPr="009E71B0">
              <w:t xml:space="preserve">В случае отказа Заемщика / Созаемщика от участия в Программе страхования в течение первых </w:t>
            </w:r>
            <w:r w:rsidR="00DB13B3">
              <w:t>30</w:t>
            </w:r>
            <w:r w:rsidR="00DB13B3" w:rsidRPr="009E71B0">
              <w:t xml:space="preserve"> </w:t>
            </w:r>
            <w:r w:rsidR="004C1143" w:rsidRPr="009E71B0">
              <w:t>(</w:t>
            </w:r>
            <w:r w:rsidR="00DB13B3">
              <w:t>Три</w:t>
            </w:r>
            <w:r w:rsidR="004C1143" w:rsidRPr="009E71B0">
              <w:t xml:space="preserve">дцати) </w:t>
            </w:r>
            <w:r w:rsidRPr="009E71B0">
              <w:t xml:space="preserve">календарных дней после присоединения. </w:t>
            </w:r>
          </w:p>
          <w:p w14:paraId="78BFF3CB" w14:textId="2044F2E7" w:rsidR="009B159B" w:rsidRPr="009E71B0" w:rsidRDefault="009B159B" w:rsidP="009E71B0">
            <w:pPr>
              <w:pStyle w:val="a3"/>
              <w:numPr>
                <w:ilvl w:val="0"/>
                <w:numId w:val="35"/>
              </w:numPr>
            </w:pPr>
            <w:r w:rsidRPr="009E71B0">
              <w:t>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3682488A" w14:textId="6F9A719C" w:rsidR="00C56010" w:rsidRPr="009E71B0" w:rsidRDefault="00C56010" w:rsidP="00AC3436">
            <w:pPr>
              <w:widowControl w:val="0"/>
              <w:numPr>
                <w:ilvl w:val="0"/>
                <w:numId w:val="35"/>
              </w:numPr>
              <w:suppressAutoHyphens/>
              <w:jc w:val="both"/>
            </w:pPr>
            <w:r w:rsidRPr="009E71B0">
              <w:t>При достижении предусмотренного Лимита ответственности Страховщика действие Программы страхования прекращается.</w:t>
            </w:r>
          </w:p>
          <w:p w14:paraId="2FC7535D" w14:textId="6D654B48" w:rsidR="00E66681" w:rsidRPr="009E71B0" w:rsidRDefault="00E66681" w:rsidP="00E66681">
            <w:pPr>
              <w:tabs>
                <w:tab w:val="left" w:pos="284"/>
              </w:tabs>
              <w:ind w:firstLine="426"/>
              <w:jc w:val="both"/>
              <w:rPr>
                <w:rFonts w:eastAsia="SimSun"/>
              </w:rPr>
            </w:pPr>
            <w:r w:rsidRPr="009E71B0">
              <w:rPr>
                <w:rFonts w:eastAsia="SimSun"/>
                <w:i/>
              </w:rPr>
              <w:t>В случае полного досрочного исполнения обязательств по Кредитному договору</w:t>
            </w:r>
            <w:r w:rsidRPr="009E71B0">
              <w:rPr>
                <w:rFonts w:eastAsia="SimSun"/>
              </w:rPr>
              <w:t xml:space="preserve"> Банк, на основании заявления Заемщика / Созаемщика об исключении из списка застрахованного имущества </w:t>
            </w:r>
            <w:r w:rsidR="00337BDE">
              <w:rPr>
                <w:rFonts w:eastAsia="SimSun"/>
              </w:rPr>
              <w:t>возвращает</w:t>
            </w:r>
            <w:r w:rsidRPr="009E71B0">
              <w:rPr>
                <w:rFonts w:eastAsia="SimSun"/>
              </w:rPr>
              <w:t xml:space="preserve"> денежны</w:t>
            </w:r>
            <w:r w:rsidR="00337BDE">
              <w:rPr>
                <w:rFonts w:eastAsia="SimSun"/>
              </w:rPr>
              <w:t>е</w:t>
            </w:r>
            <w:r w:rsidRPr="009E71B0">
              <w:rPr>
                <w:rFonts w:eastAsia="SimSun"/>
              </w:rPr>
              <w:t xml:space="preserve"> средств в сумме, равной размеру страховой премии, уплачиваемой страховщику по договору страхования в отношении застрахованного имущества,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при отсутствии событий, имеющих признаки страхового случая, в срок, не превышающий 7 (Сем</w:t>
            </w:r>
            <w:r w:rsidR="00990870">
              <w:rPr>
                <w:rFonts w:eastAsia="SimSun"/>
              </w:rPr>
              <w:t>и</w:t>
            </w:r>
            <w:r w:rsidRPr="009E71B0">
              <w:rPr>
                <w:rFonts w:eastAsia="SimSun"/>
              </w:rPr>
              <w:t>) рабочих дней со дня получения Банком указанного заявления.</w:t>
            </w:r>
          </w:p>
          <w:p w14:paraId="0CD5E8A3" w14:textId="0FEC36B3" w:rsidR="00E66681" w:rsidRPr="009E71B0" w:rsidRDefault="00E66681" w:rsidP="00E66681">
            <w:pPr>
              <w:tabs>
                <w:tab w:val="left" w:pos="284"/>
              </w:tabs>
              <w:ind w:firstLine="426"/>
              <w:jc w:val="both"/>
              <w:rPr>
                <w:rFonts w:eastAsia="SimSun"/>
              </w:rPr>
            </w:pPr>
            <w:r w:rsidRPr="009E71B0">
              <w:rPr>
                <w:rFonts w:eastAsia="SimSun"/>
                <w:i/>
              </w:rPr>
              <w:t xml:space="preserve">В случае отказа Заемщика / Созаемщика от участия в Программе страхования в течение первых </w:t>
            </w:r>
            <w:r w:rsidR="00DB13B3">
              <w:rPr>
                <w:rFonts w:eastAsia="SimSun"/>
                <w:i/>
              </w:rPr>
              <w:t>30</w:t>
            </w:r>
            <w:r w:rsidR="00DB13B3" w:rsidRPr="009E71B0">
              <w:rPr>
                <w:rFonts w:eastAsia="SimSun"/>
                <w:i/>
              </w:rPr>
              <w:t xml:space="preserve"> </w:t>
            </w:r>
            <w:r w:rsidRPr="009E71B0">
              <w:rPr>
                <w:rFonts w:eastAsia="SimSun"/>
                <w:i/>
              </w:rPr>
              <w:t>(</w:t>
            </w:r>
            <w:r w:rsidR="00DB13B3">
              <w:rPr>
                <w:rFonts w:eastAsia="SimSun"/>
                <w:i/>
              </w:rPr>
              <w:t>Три</w:t>
            </w:r>
            <w:r w:rsidRPr="009E71B0">
              <w:rPr>
                <w:rFonts w:eastAsia="SimSun"/>
                <w:i/>
              </w:rPr>
              <w:t>дцати) календарных дней после присоединения к Программе страхования</w:t>
            </w:r>
            <w:r w:rsidRPr="009E71B0">
              <w:rPr>
                <w:rFonts w:eastAsia="SimSun"/>
              </w:rPr>
              <w:t xml:space="preserve"> Банк </w:t>
            </w:r>
            <w:r w:rsidR="00337BDE">
              <w:rPr>
                <w:rFonts w:eastAsia="SimSun"/>
              </w:rPr>
              <w:t>возвращает</w:t>
            </w:r>
            <w:r w:rsidRPr="009E71B0">
              <w:rPr>
                <w:rFonts w:eastAsia="SimSun"/>
              </w:rPr>
              <w:t xml:space="preserve"> плат</w:t>
            </w:r>
            <w:r w:rsidR="00337BDE">
              <w:rPr>
                <w:rFonts w:eastAsia="SimSun"/>
              </w:rPr>
              <w:t>у</w:t>
            </w:r>
            <w:r w:rsidRPr="009E71B0">
              <w:rPr>
                <w:rFonts w:eastAsia="SimSun"/>
              </w:rPr>
              <w:t xml:space="preserve"> за присоединение в полном объеме, </w:t>
            </w:r>
            <w:r w:rsidRPr="009E71B0">
              <w:t>при отсутствии событий, имеющих признаки страхового случая</w:t>
            </w:r>
            <w:r w:rsidRPr="009E71B0">
              <w:rPr>
                <w:rFonts w:eastAsia="SimSun"/>
              </w:rPr>
              <w:t xml:space="preserve">. </w:t>
            </w:r>
            <w:r w:rsidR="00BD0FC2">
              <w:rPr>
                <w:rFonts w:eastAsia="SimSun"/>
              </w:rPr>
              <w:t>Три</w:t>
            </w:r>
            <w:r w:rsidR="00BD0FC2" w:rsidRPr="009E71B0">
              <w:rPr>
                <w:rFonts w:eastAsia="SimSun"/>
              </w:rPr>
              <w:t xml:space="preserve">дцатидневный </w:t>
            </w:r>
            <w:r w:rsidRPr="009E71B0">
              <w:rPr>
                <w:rFonts w:eastAsia="SimSun"/>
              </w:rPr>
              <w:t>срок начинает исчисляться с даты, следующей за датой подписания Заявления на присоединение к Программе страхования. Возврат платы за присоединение осуществляется в срок, не превышающий 7 (Сем</w:t>
            </w:r>
            <w:r w:rsidR="00E30CBA">
              <w:rPr>
                <w:rFonts w:eastAsia="SimSun"/>
              </w:rPr>
              <w:t>и</w:t>
            </w:r>
            <w:r w:rsidRPr="009E71B0">
              <w:rPr>
                <w:rFonts w:eastAsia="SimSun"/>
              </w:rPr>
              <w:t>) рабочих дней со дня получения от Заемщика / Созаемщика письменного заявления об отказе от участия в Программе страхования.</w:t>
            </w:r>
          </w:p>
          <w:p w14:paraId="31516A72" w14:textId="067D7098" w:rsidR="00AD22F3" w:rsidRPr="009E71B0" w:rsidRDefault="00AD22F3" w:rsidP="00AD22F3">
            <w:pPr>
              <w:tabs>
                <w:tab w:val="left" w:pos="284"/>
              </w:tabs>
              <w:ind w:firstLine="426"/>
              <w:jc w:val="both"/>
              <w:rPr>
                <w:rFonts w:eastAsia="SimSun"/>
              </w:rPr>
            </w:pPr>
            <w:r w:rsidRPr="009E71B0">
              <w:rPr>
                <w:rFonts w:eastAsia="SimSun"/>
              </w:rPr>
              <w:t xml:space="preserve">Договор страхования прекращается до наступления срока, на который он был заключен, </w:t>
            </w:r>
            <w:r w:rsidRPr="009E71B0">
              <w:rPr>
                <w:rFonts w:eastAsia="SimSun"/>
                <w:i/>
              </w:rPr>
              <w:t>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r w:rsidRPr="009E71B0">
              <w:rPr>
                <w:rFonts w:eastAsia="SimSun"/>
              </w:rPr>
              <w:t>. Возврат денежных средств осуществляется Банком в сумме, равной размеру страховой премии, уплачиваемой страховщику по договору страхования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w:t>
            </w:r>
            <w:r w:rsidR="00E30CBA">
              <w:rPr>
                <w:rFonts w:eastAsia="SimSun"/>
              </w:rPr>
              <w:t>и</w:t>
            </w:r>
            <w:r w:rsidRPr="009E71B0">
              <w:rPr>
                <w:rFonts w:eastAsia="SimSun"/>
              </w:rPr>
              <w:t>) рабочих дней со дня получения Банком соответствующего заявления.</w:t>
            </w:r>
          </w:p>
          <w:p w14:paraId="63421119" w14:textId="7B777506" w:rsidR="00C56010" w:rsidRPr="009E71B0" w:rsidRDefault="00E66681">
            <w:r w:rsidRPr="009E71B0">
              <w:t xml:space="preserve">         В остальных случаях</w:t>
            </w:r>
            <w:r w:rsidR="00D77B43">
              <w:t xml:space="preserve"> досрочного прекращения участия</w:t>
            </w:r>
            <w:r w:rsidRPr="009E71B0">
              <w:rPr>
                <w:spacing w:val="2"/>
              </w:rPr>
              <w:t>, а также после выплаты страховщиком страхового возмещения, возврат денежных средств, внесенных физическим лицом в качестве платы за присоединение к Программе страхования, не производится.</w:t>
            </w:r>
          </w:p>
        </w:tc>
      </w:tr>
      <w:tr w:rsidR="009E71B0" w:rsidRPr="009E71B0" w14:paraId="63421120" w14:textId="77777777" w:rsidTr="00077057">
        <w:trPr>
          <w:gridAfter w:val="1"/>
          <w:wAfter w:w="8" w:type="dxa"/>
          <w:trHeight w:val="1200"/>
          <w:jc w:val="center"/>
        </w:trPr>
        <w:tc>
          <w:tcPr>
            <w:tcW w:w="1838" w:type="dxa"/>
            <w:vAlign w:val="center"/>
          </w:tcPr>
          <w:p w14:paraId="6342111B" w14:textId="77777777" w:rsidR="004F12BD" w:rsidRPr="009E71B0" w:rsidRDefault="004F12BD" w:rsidP="00385002">
            <w:pPr>
              <w:keepNext/>
              <w:outlineLvl w:val="1"/>
              <w:rPr>
                <w:b/>
              </w:rPr>
            </w:pPr>
            <w:r w:rsidRPr="009E71B0">
              <w:rPr>
                <w:b/>
                <w:bCs/>
                <w:iCs/>
              </w:rPr>
              <w:t>Валюта договора</w:t>
            </w:r>
          </w:p>
        </w:tc>
        <w:tc>
          <w:tcPr>
            <w:tcW w:w="8084" w:type="dxa"/>
            <w:vAlign w:val="center"/>
          </w:tcPr>
          <w:p w14:paraId="6342111C" w14:textId="77777777" w:rsidR="004F12BD" w:rsidRPr="009E71B0" w:rsidRDefault="004F12BD" w:rsidP="004F12BD">
            <w:pPr>
              <w:jc w:val="both"/>
              <w:rPr>
                <w:bCs/>
                <w:iCs/>
              </w:rPr>
            </w:pPr>
            <w:r w:rsidRPr="009E71B0">
              <w:rPr>
                <w:bCs/>
                <w:iCs/>
              </w:rPr>
              <w:t>Рубль РФ, рублевый эквивалент доллара США, рублевый эквивалент Евро</w:t>
            </w:r>
          </w:p>
          <w:p w14:paraId="6342111D" w14:textId="77777777" w:rsidR="004F12BD" w:rsidRPr="009E71B0" w:rsidRDefault="004F12BD" w:rsidP="004F12BD">
            <w:pPr>
              <w:jc w:val="both"/>
              <w:rPr>
                <w:b/>
              </w:rPr>
            </w:pPr>
            <w:r w:rsidRPr="009E71B0">
              <w:rPr>
                <w:b/>
              </w:rPr>
              <w:t>При страховании по кредитам, выданным в иностранной валюте:</w:t>
            </w:r>
          </w:p>
          <w:p w14:paraId="6342111E" w14:textId="377D02EA" w:rsidR="002E55F2" w:rsidRPr="009E71B0" w:rsidRDefault="004F12BD" w:rsidP="00F00B2A">
            <w:pPr>
              <w:widowControl w:val="0"/>
              <w:numPr>
                <w:ilvl w:val="0"/>
                <w:numId w:val="18"/>
              </w:numPr>
              <w:tabs>
                <w:tab w:val="clear" w:pos="360"/>
              </w:tabs>
              <w:suppressAutoHyphens/>
              <w:ind w:left="318" w:hanging="284"/>
              <w:jc w:val="both"/>
            </w:pPr>
            <w:r w:rsidRPr="009E71B0">
              <w:t xml:space="preserve">страховая сумма составляет эквивалент в иностранной валюте кредита по Кредитному договору, определяемый по официальному курсу Банка России соответствующей валюты на день распространения на </w:t>
            </w:r>
            <w:r w:rsidR="00E445DC" w:rsidRPr="009E71B0">
              <w:t>застрахованное имущество</w:t>
            </w:r>
            <w:r w:rsidRPr="009E71B0">
              <w:t xml:space="preserve"> действия </w:t>
            </w:r>
            <w:r w:rsidR="004C1143" w:rsidRPr="009E71B0">
              <w:t>Д</w:t>
            </w:r>
            <w:r w:rsidRPr="009E71B0">
              <w:t>оговора;</w:t>
            </w:r>
          </w:p>
          <w:p w14:paraId="6342111F" w14:textId="77777777" w:rsidR="004F12BD" w:rsidRPr="009E71B0" w:rsidRDefault="004F12BD" w:rsidP="00F00B2A">
            <w:pPr>
              <w:widowControl w:val="0"/>
              <w:numPr>
                <w:ilvl w:val="0"/>
                <w:numId w:val="18"/>
              </w:numPr>
              <w:tabs>
                <w:tab w:val="clear" w:pos="360"/>
              </w:tabs>
              <w:suppressAutoHyphens/>
              <w:ind w:left="318" w:hanging="284"/>
              <w:jc w:val="both"/>
            </w:pPr>
            <w:r w:rsidRPr="009E71B0">
              <w:t>страховая выплата производится в рублях по курсу Банка России, установленному для соответствующей иностранной валюты на дату осуществления выплаты.</w:t>
            </w:r>
          </w:p>
        </w:tc>
      </w:tr>
      <w:tr w:rsidR="009E71B0" w:rsidRPr="009E71B0" w14:paraId="63421125" w14:textId="77777777" w:rsidTr="00077057">
        <w:trPr>
          <w:gridAfter w:val="1"/>
          <w:wAfter w:w="8" w:type="dxa"/>
          <w:trHeight w:val="888"/>
          <w:jc w:val="center"/>
        </w:trPr>
        <w:tc>
          <w:tcPr>
            <w:tcW w:w="1838" w:type="dxa"/>
            <w:vAlign w:val="center"/>
          </w:tcPr>
          <w:p w14:paraId="63421121" w14:textId="77777777" w:rsidR="004F12BD" w:rsidRPr="009E71B0" w:rsidRDefault="004F12BD" w:rsidP="00077057">
            <w:pPr>
              <w:rPr>
                <w:b/>
              </w:rPr>
            </w:pPr>
            <w:r w:rsidRPr="009E71B0">
              <w:rPr>
                <w:b/>
                <w:bCs/>
                <w:iCs/>
              </w:rPr>
              <w:t xml:space="preserve">Срок страхования </w:t>
            </w:r>
          </w:p>
        </w:tc>
        <w:tc>
          <w:tcPr>
            <w:tcW w:w="8084" w:type="dxa"/>
            <w:vAlign w:val="center"/>
          </w:tcPr>
          <w:p w14:paraId="4A0027FC" w14:textId="77777777" w:rsidR="00335B5A" w:rsidRPr="009E71B0" w:rsidRDefault="004F12BD" w:rsidP="00335B5A">
            <w:pPr>
              <w:widowControl w:val="0"/>
              <w:suppressAutoHyphens/>
              <w:jc w:val="both"/>
            </w:pPr>
            <w:r w:rsidRPr="009E71B0">
              <w:t xml:space="preserve">Срок страхования начинается </w:t>
            </w:r>
            <w:r w:rsidR="00335B5A" w:rsidRPr="009E71B0">
              <w:t xml:space="preserve">с 00 часов 00 минут дня, следующего за днем, в который наступило более позднее из следующих событий: </w:t>
            </w:r>
          </w:p>
          <w:p w14:paraId="74AC0435" w14:textId="1CDB0926" w:rsidR="0040312A" w:rsidRPr="009E71B0" w:rsidRDefault="0040312A" w:rsidP="00283975">
            <w:pPr>
              <w:pStyle w:val="a3"/>
              <w:numPr>
                <w:ilvl w:val="0"/>
                <w:numId w:val="38"/>
              </w:numPr>
              <w:ind w:left="317" w:hanging="284"/>
              <w:jc w:val="both"/>
              <w:rPr>
                <w:spacing w:val="2"/>
              </w:rPr>
            </w:pPr>
            <w:r w:rsidRPr="009E71B0">
              <w:rPr>
                <w:spacing w:val="2"/>
              </w:rPr>
              <w:t>выдач</w:t>
            </w:r>
            <w:r w:rsidR="00335131" w:rsidRPr="009E71B0">
              <w:rPr>
                <w:spacing w:val="2"/>
              </w:rPr>
              <w:t>а</w:t>
            </w:r>
            <w:r w:rsidRPr="009E71B0">
              <w:rPr>
                <w:spacing w:val="2"/>
              </w:rPr>
              <w:t xml:space="preserve"> кредита по Кредитному договору;</w:t>
            </w:r>
          </w:p>
          <w:p w14:paraId="062A6C0E" w14:textId="77777777" w:rsidR="0040312A" w:rsidRPr="009E71B0" w:rsidRDefault="0040312A" w:rsidP="00283975">
            <w:pPr>
              <w:pStyle w:val="a3"/>
              <w:numPr>
                <w:ilvl w:val="0"/>
                <w:numId w:val="38"/>
              </w:numPr>
              <w:ind w:left="317" w:hanging="284"/>
              <w:jc w:val="both"/>
              <w:rPr>
                <w:spacing w:val="2"/>
              </w:rPr>
            </w:pPr>
            <w:r w:rsidRPr="009E71B0">
              <w:rPr>
                <w:spacing w:val="2"/>
              </w:rPr>
              <w:t>подача собственником объекта недвижимости Заявления на присоединение к Программе страхования;</w:t>
            </w:r>
          </w:p>
          <w:p w14:paraId="247FFFDF" w14:textId="77777777" w:rsidR="0040312A" w:rsidRPr="009E71B0" w:rsidRDefault="0040312A" w:rsidP="00283975">
            <w:pPr>
              <w:pStyle w:val="a3"/>
              <w:numPr>
                <w:ilvl w:val="0"/>
                <w:numId w:val="38"/>
              </w:numPr>
              <w:ind w:left="317" w:hanging="284"/>
              <w:jc w:val="both"/>
              <w:rPr>
                <w:spacing w:val="2"/>
              </w:rPr>
            </w:pPr>
            <w:r w:rsidRPr="009E71B0">
              <w:rPr>
                <w:spacing w:val="2"/>
              </w:rPr>
              <w:t>осуществление государственной регистрации права Заемщика/Залогодателя на данное недвижимое имущество.</w:t>
            </w:r>
          </w:p>
          <w:p w14:paraId="63421124" w14:textId="00D21287" w:rsidR="004F12BD" w:rsidRPr="009E71B0" w:rsidRDefault="004F12BD" w:rsidP="00283975">
            <w:pPr>
              <w:tabs>
                <w:tab w:val="left" w:pos="567"/>
                <w:tab w:val="left" w:pos="1134"/>
              </w:tabs>
              <w:jc w:val="both"/>
            </w:pPr>
            <w:r w:rsidRPr="009E71B0">
              <w:rPr>
                <w:b/>
              </w:rPr>
              <w:t>Датой окончания</w:t>
            </w:r>
            <w:r w:rsidRPr="009E71B0">
              <w:t xml:space="preserve"> срока страхования является дата окончания Кредитного договора. При полном досрочном погашении задолженности по Кредитному договору датой окончания действия страхования является дата полного погашения задолженности по Кредитному договору. </w:t>
            </w:r>
          </w:p>
        </w:tc>
      </w:tr>
      <w:tr w:rsidR="009E71B0" w:rsidRPr="009E71B0" w14:paraId="63421128" w14:textId="77777777" w:rsidTr="00077057">
        <w:trPr>
          <w:gridAfter w:val="1"/>
          <w:wAfter w:w="8" w:type="dxa"/>
          <w:trHeight w:val="235"/>
          <w:jc w:val="center"/>
        </w:trPr>
        <w:tc>
          <w:tcPr>
            <w:tcW w:w="1838" w:type="dxa"/>
            <w:vAlign w:val="center"/>
          </w:tcPr>
          <w:p w14:paraId="63421126" w14:textId="77777777" w:rsidR="00F51846" w:rsidRPr="009E71B0" w:rsidRDefault="000A4964" w:rsidP="00385002">
            <w:pPr>
              <w:rPr>
                <w:b/>
              </w:rPr>
            </w:pPr>
            <w:r w:rsidRPr="009E71B0">
              <w:rPr>
                <w:b/>
              </w:rPr>
              <w:t>Т</w:t>
            </w:r>
            <w:r w:rsidR="00F51846" w:rsidRPr="009E71B0">
              <w:rPr>
                <w:b/>
              </w:rPr>
              <w:t>ерритория страхования</w:t>
            </w:r>
          </w:p>
        </w:tc>
        <w:tc>
          <w:tcPr>
            <w:tcW w:w="8084" w:type="dxa"/>
            <w:vAlign w:val="center"/>
          </w:tcPr>
          <w:p w14:paraId="63421127" w14:textId="77777777" w:rsidR="00F51846" w:rsidRPr="009E71B0" w:rsidRDefault="00F51846" w:rsidP="00F00B2A">
            <w:pPr>
              <w:jc w:val="both"/>
            </w:pPr>
            <w:r w:rsidRPr="009E71B0">
              <w:t>Территория страхования - адрес места расположения объекта недвижимости, в соответствии с правоустанавливающими документами.</w:t>
            </w:r>
          </w:p>
        </w:tc>
      </w:tr>
      <w:tr w:rsidR="009E71B0" w:rsidRPr="009E71B0" w14:paraId="63421130" w14:textId="77777777" w:rsidTr="00077057">
        <w:trPr>
          <w:gridAfter w:val="1"/>
          <w:wAfter w:w="8" w:type="dxa"/>
          <w:trHeight w:val="350"/>
          <w:jc w:val="center"/>
        </w:trPr>
        <w:tc>
          <w:tcPr>
            <w:tcW w:w="1838" w:type="dxa"/>
            <w:vAlign w:val="center"/>
          </w:tcPr>
          <w:p w14:paraId="63421129" w14:textId="77777777" w:rsidR="00F51846" w:rsidRPr="009E71B0" w:rsidRDefault="00F51846" w:rsidP="00385002">
            <w:pPr>
              <w:rPr>
                <w:b/>
              </w:rPr>
            </w:pPr>
            <w:r w:rsidRPr="009E71B0">
              <w:rPr>
                <w:b/>
              </w:rPr>
              <w:t>Размер страховой выплаты</w:t>
            </w:r>
          </w:p>
        </w:tc>
        <w:tc>
          <w:tcPr>
            <w:tcW w:w="8084" w:type="dxa"/>
            <w:vAlign w:val="center"/>
          </w:tcPr>
          <w:p w14:paraId="6342112A" w14:textId="2FDB884E" w:rsidR="00F51846" w:rsidRPr="009E71B0" w:rsidRDefault="000A4964" w:rsidP="00F00B2A">
            <w:pPr>
              <w:spacing w:before="120"/>
              <w:jc w:val="both"/>
            </w:pPr>
            <w:r w:rsidRPr="009E71B0">
              <w:t>Р</w:t>
            </w:r>
            <w:r w:rsidR="00F51846" w:rsidRPr="009E71B0">
              <w:t>азмер страховой выплаты определяется в размере ущерба и не сокращается пропорционально отношению страховой суммы к действительной стоимости единицы имущества.</w:t>
            </w:r>
          </w:p>
          <w:p w14:paraId="6342112B" w14:textId="313F76F7" w:rsidR="00F51846" w:rsidRPr="009E71B0" w:rsidRDefault="00F51846" w:rsidP="00F51846">
            <w:pPr>
              <w:widowControl w:val="0"/>
              <w:suppressAutoHyphens/>
              <w:ind w:left="45"/>
              <w:contextualSpacing/>
              <w:jc w:val="both"/>
            </w:pPr>
            <w:r w:rsidRPr="009E71B0">
              <w:t xml:space="preserve">При этом страховая выплата не может превышать страховую сумму в отношении </w:t>
            </w:r>
            <w:r w:rsidR="000A4964" w:rsidRPr="009E71B0">
              <w:t>з</w:t>
            </w:r>
            <w:r w:rsidRPr="009E71B0">
              <w:t>астрахованного имущества</w:t>
            </w:r>
            <w:r w:rsidR="000F5C68" w:rsidRPr="009E71B0">
              <w:t>, установленную</w:t>
            </w:r>
            <w:r w:rsidRPr="009E71B0">
              <w:t xml:space="preserve"> на дату наступления страхового случая.</w:t>
            </w:r>
          </w:p>
          <w:p w14:paraId="51F5EEB1" w14:textId="15B69432" w:rsidR="00DB531D" w:rsidRPr="009E71B0" w:rsidRDefault="00DB531D" w:rsidP="00DB531D">
            <w:pPr>
              <w:pStyle w:val="a3"/>
              <w:widowControl w:val="0"/>
              <w:numPr>
                <w:ilvl w:val="0"/>
                <w:numId w:val="42"/>
              </w:numPr>
              <w:tabs>
                <w:tab w:val="left" w:pos="317"/>
                <w:tab w:val="left" w:pos="567"/>
              </w:tabs>
              <w:suppressAutoHyphens/>
              <w:ind w:left="175" w:hanging="142"/>
              <w:jc w:val="both"/>
            </w:pPr>
            <w:r w:rsidRPr="009E71B0">
              <w:rPr>
                <w:u w:val="single"/>
              </w:rPr>
              <w:t>При страховании жилого дома (части жилого дома)</w:t>
            </w:r>
            <w:r w:rsidRPr="009E71B0">
              <w:t xml:space="preserve"> в отношении секции «</w:t>
            </w:r>
            <w:r w:rsidRPr="009E71B0">
              <w:rPr>
                <w:i/>
              </w:rPr>
              <w:t xml:space="preserve">внутренняя отделка и инженерные сети и коммуникации» </w:t>
            </w:r>
            <w:r w:rsidRPr="009E71B0">
              <w:t>установлен</w:t>
            </w:r>
            <w:r w:rsidR="009F45A3" w:rsidRPr="009E71B0">
              <w:t xml:space="preserve">а </w:t>
            </w:r>
            <w:r w:rsidRPr="009E71B0">
              <w:t>безусловная франшиза по событию</w:t>
            </w:r>
            <w:r w:rsidR="00C73859">
              <w:t xml:space="preserve"> (риску)</w:t>
            </w:r>
            <w:r w:rsidRPr="009E71B0">
              <w:t xml:space="preserve"> «повреждение водой» в размере 10% (Десяти процентов</w:t>
            </w:r>
            <w:r w:rsidRPr="009E71B0">
              <w:rPr>
                <w:i/>
              </w:rPr>
              <w:t xml:space="preserve">) </w:t>
            </w:r>
            <w:r w:rsidRPr="009E71B0">
              <w:t>от величины ущерба.</w:t>
            </w:r>
          </w:p>
          <w:p w14:paraId="1A7864AE" w14:textId="77777777" w:rsidR="00DB531D" w:rsidRPr="009E71B0" w:rsidRDefault="00DB531D" w:rsidP="00F51846">
            <w:pPr>
              <w:widowControl w:val="0"/>
              <w:suppressAutoHyphens/>
              <w:ind w:left="45"/>
              <w:contextualSpacing/>
              <w:jc w:val="both"/>
            </w:pPr>
          </w:p>
          <w:p w14:paraId="6342112C" w14:textId="77777777" w:rsidR="00F51846" w:rsidRPr="009E71B0" w:rsidRDefault="00F51846" w:rsidP="00F51846">
            <w:pPr>
              <w:widowControl w:val="0"/>
              <w:suppressAutoHyphens/>
              <w:ind w:left="45"/>
              <w:contextualSpacing/>
              <w:jc w:val="both"/>
            </w:pPr>
            <w:r w:rsidRPr="009E71B0">
              <w:t xml:space="preserve">При наступлении с застрахованным </w:t>
            </w:r>
            <w:r w:rsidR="000A4964" w:rsidRPr="009E71B0">
              <w:t>имуществом</w:t>
            </w:r>
            <w:r w:rsidRPr="009E71B0">
              <w:t xml:space="preserve"> страхового случая ущерб определяется: </w:t>
            </w:r>
          </w:p>
          <w:p w14:paraId="6342112D" w14:textId="77777777" w:rsidR="00F51846" w:rsidRPr="009E71B0" w:rsidRDefault="00F51846" w:rsidP="00F00B2A">
            <w:pPr>
              <w:widowControl w:val="0"/>
              <w:numPr>
                <w:ilvl w:val="0"/>
                <w:numId w:val="18"/>
              </w:numPr>
              <w:tabs>
                <w:tab w:val="clear" w:pos="360"/>
              </w:tabs>
              <w:suppressAutoHyphens/>
              <w:ind w:left="318" w:hanging="284"/>
              <w:jc w:val="both"/>
            </w:pPr>
            <w:r w:rsidRPr="009E71B0">
              <w:t xml:space="preserve">при гибели </w:t>
            </w:r>
            <w:r w:rsidR="000A4964" w:rsidRPr="009E71B0">
              <w:t>з</w:t>
            </w:r>
            <w:r w:rsidRPr="009E71B0">
              <w:t>астрахованного имущества - в размере действительной стоимости имущества (определенной по калькуляции Страховщика) на дату наступления страхового случая за вычетом стоимости имеющихся годных остатков;</w:t>
            </w:r>
          </w:p>
          <w:p w14:paraId="6342112E" w14:textId="388A4030" w:rsidR="00F51846" w:rsidRPr="009E71B0" w:rsidRDefault="00F51846" w:rsidP="00F00B2A">
            <w:pPr>
              <w:widowControl w:val="0"/>
              <w:numPr>
                <w:ilvl w:val="0"/>
                <w:numId w:val="18"/>
              </w:numPr>
              <w:tabs>
                <w:tab w:val="clear" w:pos="360"/>
              </w:tabs>
              <w:suppressAutoHyphens/>
              <w:ind w:left="318" w:hanging="284"/>
              <w:jc w:val="both"/>
            </w:pPr>
            <w:r w:rsidRPr="009E71B0">
              <w:t xml:space="preserve">при повреждении </w:t>
            </w:r>
            <w:r w:rsidR="000A4964" w:rsidRPr="009E71B0">
              <w:t>з</w:t>
            </w:r>
            <w:r w:rsidRPr="009E71B0">
              <w:t>астрахованного имущества - исходя из стоимости восстановительных расходов</w:t>
            </w:r>
            <w:r w:rsidR="000F5C68" w:rsidRPr="009E71B0">
              <w:t xml:space="preserve"> (</w:t>
            </w:r>
            <w:r w:rsidRPr="009E71B0">
              <w:t>за вычето</w:t>
            </w:r>
            <w:r w:rsidR="000F5C68" w:rsidRPr="009E71B0">
              <w:t xml:space="preserve">м </w:t>
            </w:r>
            <w:r w:rsidRPr="009E71B0">
              <w:t>износа</w:t>
            </w:r>
            <w:r w:rsidR="000F5C68" w:rsidRPr="009E71B0">
              <w:t xml:space="preserve"> на используемые для восстановления части, детали, материалы)</w:t>
            </w:r>
            <w:r w:rsidRPr="009E71B0">
              <w:t xml:space="preserve">, определенной по калькуляции Страховщика. </w:t>
            </w:r>
          </w:p>
          <w:p w14:paraId="7DE30F33" w14:textId="77777777" w:rsidR="00173BDB" w:rsidRDefault="00F51846" w:rsidP="00A06DB6">
            <w:pPr>
              <w:widowControl w:val="0"/>
              <w:suppressAutoHyphens/>
              <w:ind w:left="45"/>
              <w:contextualSpacing/>
              <w:jc w:val="both"/>
            </w:pPr>
            <w:r w:rsidRPr="009E71B0">
              <w:t xml:space="preserve">Восстановительные расходы включают в себя только те затраты, которые вызваны страховым случаем. При этом полная стоимость замены (восстановления) поврежденных частей, деталей и принадлежностей застрахованного имущества принимается в расчет лишь при условии, что они путем ремонта не могут быть приведены в состояние, годное </w:t>
            </w:r>
            <w:r w:rsidR="00EA6489" w:rsidRPr="009E71B0">
              <w:t xml:space="preserve">для дальнейшего использования. </w:t>
            </w:r>
          </w:p>
          <w:p w14:paraId="1B2FE7D8" w14:textId="6391C0CF" w:rsidR="00D37E91" w:rsidRPr="00A06DB6" w:rsidRDefault="00173BDB" w:rsidP="00A06DB6">
            <w:pPr>
              <w:widowControl w:val="0"/>
              <w:suppressAutoHyphens/>
              <w:contextualSpacing/>
              <w:jc w:val="both"/>
              <w:rPr>
                <w:color w:val="000000" w:themeColor="text1"/>
              </w:rPr>
            </w:pPr>
            <w:r w:rsidRPr="00A06DB6">
              <w:rPr>
                <w:color w:val="000000" w:themeColor="text1"/>
              </w:rPr>
              <w:t>Проверка имущественного интереса проводится Страховщиком на основании документов, предоставленных Страхователем (Выгодоприобретателем),</w:t>
            </w:r>
            <w:r w:rsidR="00D37E91" w:rsidRPr="00A06DB6">
              <w:rPr>
                <w:color w:val="000000" w:themeColor="text1"/>
              </w:rPr>
              <w:t xml:space="preserve"> при обращении за страховой выплатой по настоящей Программе страхования.</w:t>
            </w:r>
          </w:p>
          <w:p w14:paraId="01F00CE0" w14:textId="62EAC5A9" w:rsidR="00173BDB" w:rsidRPr="00A06DB6" w:rsidRDefault="00173BDB" w:rsidP="00A06DB6">
            <w:pPr>
              <w:widowControl w:val="0"/>
              <w:suppressAutoHyphens/>
              <w:contextualSpacing/>
              <w:jc w:val="both"/>
              <w:rPr>
                <w:color w:val="000000" w:themeColor="text1"/>
              </w:rPr>
            </w:pPr>
            <w:r w:rsidRPr="00A06DB6">
              <w:rPr>
                <w:color w:val="000000" w:themeColor="text1"/>
              </w:rPr>
              <w:t xml:space="preserve">Тип застрахованного имущества определяется согласно правоустанавливающих документов. </w:t>
            </w:r>
          </w:p>
          <w:p w14:paraId="34B8C3A9" w14:textId="77777777" w:rsidR="00173BDB" w:rsidRPr="00A06DB6" w:rsidRDefault="00173BDB" w:rsidP="005B4510">
            <w:pPr>
              <w:widowControl w:val="0"/>
              <w:suppressAutoHyphens/>
              <w:ind w:left="45"/>
              <w:contextualSpacing/>
              <w:jc w:val="both"/>
              <w:rPr>
                <w:color w:val="000000" w:themeColor="text1"/>
              </w:rPr>
            </w:pPr>
          </w:p>
          <w:p w14:paraId="256F71C8" w14:textId="731B15FD" w:rsidR="00B56025" w:rsidRPr="00A06DB6" w:rsidRDefault="0036731D" w:rsidP="005B4510">
            <w:pPr>
              <w:widowControl w:val="0"/>
              <w:suppressAutoHyphens/>
              <w:ind w:left="45"/>
              <w:contextualSpacing/>
              <w:jc w:val="both"/>
              <w:rPr>
                <w:color w:val="000000" w:themeColor="text1"/>
              </w:rPr>
            </w:pPr>
            <w:r w:rsidRPr="00A06DB6">
              <w:rPr>
                <w:color w:val="000000" w:themeColor="text1"/>
              </w:rPr>
              <w:t>По страховому случаю «Механические повреждения» в отношении конструктивных дефектов, е</w:t>
            </w:r>
            <w:r w:rsidR="00B56025" w:rsidRPr="00A06DB6">
              <w:rPr>
                <w:color w:val="000000" w:themeColor="text1"/>
              </w:rPr>
              <w:t>сли по обстоятельствам расследования Страховщиком момент причинения вреда не может быть достоверно определен, то вред считается причиненным в момент его выявления</w:t>
            </w:r>
            <w:r w:rsidRPr="00A06DB6">
              <w:rPr>
                <w:color w:val="000000" w:themeColor="text1"/>
              </w:rPr>
              <w:t>.</w:t>
            </w:r>
          </w:p>
          <w:p w14:paraId="6342112F" w14:textId="308E54AF" w:rsidR="007E2257" w:rsidRPr="009E71B0" w:rsidRDefault="007E2257" w:rsidP="00283975">
            <w:pPr>
              <w:widowControl w:val="0"/>
              <w:suppressAutoHyphens/>
              <w:spacing w:before="120"/>
              <w:jc w:val="both"/>
            </w:pPr>
            <w:r w:rsidRPr="009E71B0">
              <w:t xml:space="preserve">Общий размер страховых выплат по Программе страхования </w:t>
            </w:r>
            <w:r w:rsidR="00FE7014" w:rsidRPr="009E71B0">
              <w:t>№ 4</w:t>
            </w:r>
            <w:r w:rsidRPr="009E71B0">
              <w:t xml:space="preserve"> не может превышать </w:t>
            </w:r>
            <w:r w:rsidRPr="009E71B0">
              <w:rPr>
                <w:b/>
              </w:rPr>
              <w:t>Лимит ответственности Страховщика</w:t>
            </w:r>
            <w:r w:rsidRPr="009E71B0">
              <w:t>. При достижении предусмотренного Лимита ответственности Страховщика действие страхования прекращается.</w:t>
            </w:r>
          </w:p>
        </w:tc>
      </w:tr>
      <w:tr w:rsidR="009E71B0" w:rsidRPr="009E71B0" w14:paraId="6342113A" w14:textId="77777777" w:rsidTr="00077057">
        <w:trPr>
          <w:gridAfter w:val="1"/>
          <w:wAfter w:w="8" w:type="dxa"/>
          <w:trHeight w:val="4440"/>
          <w:jc w:val="center"/>
        </w:trPr>
        <w:tc>
          <w:tcPr>
            <w:tcW w:w="1838" w:type="dxa"/>
            <w:vMerge w:val="restart"/>
            <w:vAlign w:val="center"/>
          </w:tcPr>
          <w:p w14:paraId="63421131" w14:textId="712A8BDE" w:rsidR="001A58C4" w:rsidRPr="009E71B0" w:rsidRDefault="001A58C4" w:rsidP="00385002">
            <w:pPr>
              <w:rPr>
                <w:b/>
              </w:rPr>
            </w:pPr>
            <w:r w:rsidRPr="009E71B0">
              <w:rPr>
                <w:b/>
                <w:bCs/>
              </w:rPr>
              <w:t>Порядок действий собственника застрахованного имущества), Выгодоприобретателя при наступлении события, имеющего признаки страхового случая</w:t>
            </w:r>
          </w:p>
        </w:tc>
        <w:tc>
          <w:tcPr>
            <w:tcW w:w="8084" w:type="dxa"/>
            <w:vAlign w:val="center"/>
          </w:tcPr>
          <w:p w14:paraId="63421132" w14:textId="40773ABE" w:rsidR="001A58C4" w:rsidRPr="009E71B0" w:rsidRDefault="001A58C4" w:rsidP="00645124">
            <w:pPr>
              <w:pStyle w:val="a3"/>
              <w:widowControl w:val="0"/>
              <w:numPr>
                <w:ilvl w:val="0"/>
                <w:numId w:val="22"/>
              </w:numPr>
              <w:suppressAutoHyphens/>
              <w:spacing w:before="120"/>
              <w:ind w:left="318" w:hanging="284"/>
              <w:jc w:val="both"/>
            </w:pPr>
            <w:r w:rsidRPr="009E71B0">
              <w:rPr>
                <w:b/>
              </w:rPr>
              <w:t xml:space="preserve">Собственник застрахованного имущества (или его представитель) </w:t>
            </w:r>
            <w:r w:rsidRPr="009E71B0">
              <w:rPr>
                <w:b/>
                <w:spacing w:val="2"/>
              </w:rPr>
              <w:t>обязан:</w:t>
            </w:r>
          </w:p>
          <w:p w14:paraId="63421133" w14:textId="39DA945D" w:rsidR="001A58C4" w:rsidRPr="009E71B0" w:rsidRDefault="001A58C4" w:rsidP="005B4510">
            <w:pPr>
              <w:pStyle w:val="a3"/>
              <w:numPr>
                <w:ilvl w:val="0"/>
                <w:numId w:val="33"/>
              </w:numPr>
              <w:tabs>
                <w:tab w:val="left" w:pos="317"/>
              </w:tabs>
              <w:ind w:left="33" w:hanging="33"/>
              <w:jc w:val="both"/>
              <w:rPr>
                <w:spacing w:val="2"/>
              </w:rPr>
            </w:pPr>
            <w:r w:rsidRPr="009E71B0">
              <w:rPr>
                <w:b/>
                <w:spacing w:val="2"/>
              </w:rPr>
              <w:t xml:space="preserve">Уведомить Банк </w:t>
            </w:r>
            <w:r w:rsidRPr="009E71B0">
              <w:rPr>
                <w:spacing w:val="2"/>
              </w:rPr>
              <w:t xml:space="preserve">о наступлении события, обладающего признаками страхового случая не позднее </w:t>
            </w:r>
            <w:r w:rsidRPr="009E71B0">
              <w:rPr>
                <w:b/>
              </w:rPr>
              <w:t>3</w:t>
            </w:r>
            <w:r w:rsidRPr="009E71B0">
              <w:t xml:space="preserve"> (Трех) календарных дней (при страховании имущества), </w:t>
            </w:r>
            <w:r w:rsidRPr="009E71B0">
              <w:rPr>
                <w:spacing w:val="2"/>
              </w:rPr>
              <w:t xml:space="preserve">начиная со дня, когда ему стало об этом известно (по форме Уведомления о событии, имеющем признаки страхового случая). </w:t>
            </w:r>
          </w:p>
          <w:p w14:paraId="63421134" w14:textId="77777777" w:rsidR="001A58C4" w:rsidRPr="009E71B0" w:rsidRDefault="001A58C4" w:rsidP="005B4510">
            <w:pPr>
              <w:pStyle w:val="a3"/>
              <w:numPr>
                <w:ilvl w:val="0"/>
                <w:numId w:val="33"/>
              </w:numPr>
              <w:tabs>
                <w:tab w:val="left" w:pos="317"/>
              </w:tabs>
              <w:ind w:left="33" w:hanging="33"/>
              <w:jc w:val="both"/>
              <w:rPr>
                <w:spacing w:val="2"/>
              </w:rPr>
            </w:pPr>
            <w:r w:rsidRPr="009E71B0">
              <w:rPr>
                <w:spacing w:val="2"/>
              </w:rPr>
              <w:t xml:space="preserve">Обеспечить предъявление поврежденного/погибшего имущества к осмотру представителю Страховщика. </w:t>
            </w:r>
          </w:p>
          <w:p w14:paraId="63421135" w14:textId="74A68CD4" w:rsidR="001A58C4" w:rsidRPr="009E71B0" w:rsidRDefault="001A58C4" w:rsidP="005B4510">
            <w:pPr>
              <w:pStyle w:val="a3"/>
              <w:numPr>
                <w:ilvl w:val="0"/>
                <w:numId w:val="33"/>
              </w:numPr>
              <w:tabs>
                <w:tab w:val="left" w:pos="317"/>
              </w:tabs>
              <w:ind w:left="33" w:hanging="33"/>
              <w:jc w:val="both"/>
              <w:rPr>
                <w:spacing w:val="2"/>
              </w:rPr>
            </w:pPr>
            <w:r w:rsidRPr="009E71B0">
              <w:rPr>
                <w:spacing w:val="2"/>
              </w:rPr>
              <w:t>Представить в Банк документы, необходимые для принятия Страховщиком решения о выплате, в соответствии со списком, приведенным в настоящей Программе. Для исполнения указанных действий собственник застрахованного имущества (его представитель) обращается в Банк.</w:t>
            </w:r>
          </w:p>
          <w:p w14:paraId="63421137" w14:textId="47F74DB6" w:rsidR="001A58C4" w:rsidRPr="009E71B0" w:rsidRDefault="001A58C4" w:rsidP="00B264B9">
            <w:pPr>
              <w:pStyle w:val="a3"/>
              <w:widowControl w:val="0"/>
              <w:numPr>
                <w:ilvl w:val="0"/>
                <w:numId w:val="22"/>
              </w:numPr>
              <w:suppressAutoHyphens/>
              <w:spacing w:before="120"/>
              <w:ind w:left="318" w:hanging="284"/>
              <w:contextualSpacing w:val="0"/>
              <w:jc w:val="both"/>
              <w:rPr>
                <w:spacing w:val="2"/>
              </w:rPr>
            </w:pPr>
            <w:r w:rsidRPr="009E71B0">
              <w:rPr>
                <w:b/>
              </w:rPr>
              <w:t>Банк</w:t>
            </w:r>
            <w:r w:rsidRPr="009E71B0">
              <w:t>, являющийся Выгодоприобретателем по Программе страхования № 4:</w:t>
            </w:r>
          </w:p>
          <w:p w14:paraId="63421138" w14:textId="41798159" w:rsidR="001A58C4" w:rsidRPr="009E71B0" w:rsidRDefault="001A58C4" w:rsidP="005B4510">
            <w:pPr>
              <w:pStyle w:val="a3"/>
              <w:widowControl w:val="0"/>
              <w:numPr>
                <w:ilvl w:val="0"/>
                <w:numId w:val="23"/>
              </w:numPr>
              <w:tabs>
                <w:tab w:val="left" w:pos="317"/>
              </w:tabs>
              <w:suppressAutoHyphens/>
              <w:spacing w:before="120"/>
              <w:ind w:left="0" w:firstLine="33"/>
              <w:jc w:val="both"/>
              <w:rPr>
                <w:spacing w:val="2"/>
              </w:rPr>
            </w:pPr>
            <w:r w:rsidRPr="009E71B0">
              <w:t>Уведомляет Страховщика о получении Уведомления о событии, имеющем признаки страхового случая с застрахованным имуществом не позднее 3 (Трех) рабочих дней со дня его получения.</w:t>
            </w:r>
          </w:p>
          <w:p w14:paraId="63421139" w14:textId="4643B3B8" w:rsidR="001A58C4" w:rsidRPr="009E71B0" w:rsidRDefault="001A58C4">
            <w:pPr>
              <w:pStyle w:val="a3"/>
              <w:widowControl w:val="0"/>
              <w:numPr>
                <w:ilvl w:val="0"/>
                <w:numId w:val="23"/>
              </w:numPr>
              <w:tabs>
                <w:tab w:val="left" w:pos="317"/>
              </w:tabs>
              <w:suppressAutoHyphens/>
              <w:spacing w:before="120"/>
              <w:ind w:left="0" w:firstLine="33"/>
              <w:jc w:val="both"/>
              <w:rPr>
                <w:spacing w:val="2"/>
              </w:rPr>
            </w:pPr>
            <w:r w:rsidRPr="009E71B0">
              <w:t xml:space="preserve"> Формирует комплект документов, необходимых для урегулирования события, имеющего признаки страхового случая и направляет его Страховщику в согласованном порядке.</w:t>
            </w:r>
          </w:p>
        </w:tc>
      </w:tr>
      <w:tr w:rsidR="009E71B0" w:rsidRPr="009E71B0" w14:paraId="50A1DCD0" w14:textId="77777777" w:rsidTr="00077057">
        <w:trPr>
          <w:gridAfter w:val="1"/>
          <w:wAfter w:w="8" w:type="dxa"/>
          <w:trHeight w:val="873"/>
          <w:jc w:val="center"/>
        </w:trPr>
        <w:tc>
          <w:tcPr>
            <w:tcW w:w="1838" w:type="dxa"/>
            <w:vMerge/>
            <w:vAlign w:val="center"/>
          </w:tcPr>
          <w:p w14:paraId="60AA3E48" w14:textId="77777777" w:rsidR="001A58C4" w:rsidRPr="009E71B0" w:rsidRDefault="001A58C4">
            <w:pPr>
              <w:rPr>
                <w:b/>
                <w:bCs/>
              </w:rPr>
            </w:pPr>
          </w:p>
        </w:tc>
        <w:tc>
          <w:tcPr>
            <w:tcW w:w="8084" w:type="dxa"/>
            <w:vAlign w:val="center"/>
          </w:tcPr>
          <w:p w14:paraId="7E244617" w14:textId="3DE74524" w:rsidR="001A58C4" w:rsidRPr="00077057" w:rsidRDefault="00385002" w:rsidP="00077057">
            <w:pPr>
              <w:widowControl w:val="0"/>
              <w:suppressAutoHyphens/>
              <w:spacing w:before="120"/>
              <w:jc w:val="both"/>
            </w:pPr>
            <w:r w:rsidRPr="00704606">
              <w:t>Страховая выплата должна быть произведена Страховщиком в срок не более</w:t>
            </w:r>
            <w:r>
              <w:t xml:space="preserve"> </w:t>
            </w:r>
            <w:r w:rsidRPr="00704606">
              <w:t>35 (Тридцати пяти) рабочих дней со дня поступления заявления на страховую выплату,</w:t>
            </w:r>
            <w:r>
              <w:t xml:space="preserve"> </w:t>
            </w:r>
            <w:r w:rsidRPr="00704606">
              <w:t xml:space="preserve">а также всех документов, необходимых для ее осуществления и </w:t>
            </w:r>
            <w:r w:rsidR="00173BDB" w:rsidRPr="00704606">
              <w:t>предусмотренных настоящей</w:t>
            </w:r>
            <w:r w:rsidRPr="00704606">
              <w:t xml:space="preserve"> Программой страхования.</w:t>
            </w:r>
          </w:p>
        </w:tc>
      </w:tr>
      <w:tr w:rsidR="009E71B0" w:rsidRPr="009E71B0" w14:paraId="63421143" w14:textId="77777777" w:rsidTr="00077057">
        <w:trPr>
          <w:gridAfter w:val="1"/>
          <w:wAfter w:w="8" w:type="dxa"/>
          <w:jc w:val="center"/>
        </w:trPr>
        <w:tc>
          <w:tcPr>
            <w:tcW w:w="1838" w:type="dxa"/>
            <w:vAlign w:val="center"/>
          </w:tcPr>
          <w:p w14:paraId="6342113B" w14:textId="77777777" w:rsidR="00645124" w:rsidRPr="009E71B0" w:rsidRDefault="00645124" w:rsidP="00385002">
            <w:pPr>
              <w:rPr>
                <w:b/>
              </w:rPr>
            </w:pPr>
            <w:r w:rsidRPr="009E71B0">
              <w:rPr>
                <w:b/>
                <w:spacing w:val="2"/>
              </w:rPr>
              <w:t xml:space="preserve">Порядок разрешения споров </w:t>
            </w:r>
          </w:p>
        </w:tc>
        <w:tc>
          <w:tcPr>
            <w:tcW w:w="8084" w:type="dxa"/>
            <w:vAlign w:val="center"/>
          </w:tcPr>
          <w:p w14:paraId="6342113C" w14:textId="7A562911" w:rsidR="00645124" w:rsidRPr="009E71B0" w:rsidRDefault="00645124" w:rsidP="00B264B9">
            <w:pPr>
              <w:shd w:val="clear" w:color="auto" w:fill="FFFFFF"/>
              <w:ind w:firstLine="317"/>
              <w:contextualSpacing/>
              <w:jc w:val="both"/>
            </w:pPr>
            <w:r w:rsidRPr="009E71B0">
              <w:rPr>
                <w:spacing w:val="2"/>
              </w:rPr>
              <w:t>При разрешении споров</w:t>
            </w:r>
            <w:r w:rsidR="007E2257" w:rsidRPr="009E71B0">
              <w:rPr>
                <w:spacing w:val="2"/>
              </w:rPr>
              <w:t>,</w:t>
            </w:r>
            <w:r w:rsidRPr="009E71B0">
              <w:rPr>
                <w:spacing w:val="2"/>
              </w:rPr>
              <w:t xml:space="preserve"> возникших между Страховщиком и </w:t>
            </w:r>
            <w:r w:rsidR="00B368FC" w:rsidRPr="009E71B0">
              <w:rPr>
                <w:spacing w:val="2"/>
              </w:rPr>
              <w:t>собственником застрахованного имущества</w:t>
            </w:r>
            <w:r w:rsidRPr="009E71B0">
              <w:rPr>
                <w:spacing w:val="2"/>
              </w:rPr>
              <w:t xml:space="preserve"> (потребителем страховой услуги) применяется обязательный претензионный досудебный порядок, если иное не предусмотрено законом. Претензия должна содержать следующие реквизиты: </w:t>
            </w:r>
            <w:r w:rsidRPr="009E71B0">
              <w:t>наименование «претензия»; дата и место ее составления; суть требований и обстоятельства, имеющие отношение к событию, имеющему признаки страхового случая и явившиеся основанием для предъявления претензии; сумма претензии и порядок ее расчета; подпись представителя стороны, имеющей претензию к другой стороне, и документ, подтверждающий его полномочия. К претензии должны быть приложены документы, подтверждающие обоснованность заявленных в претензии требований.</w:t>
            </w:r>
          </w:p>
          <w:p w14:paraId="6342113D" w14:textId="34758918" w:rsidR="00645124" w:rsidRPr="009E71B0" w:rsidRDefault="00645124" w:rsidP="00B264B9">
            <w:pPr>
              <w:shd w:val="clear" w:color="auto" w:fill="FFFFFF"/>
              <w:ind w:firstLine="317"/>
              <w:contextualSpacing/>
              <w:jc w:val="both"/>
            </w:pPr>
            <w:r w:rsidRPr="009E71B0">
              <w:t>Претензия должна быть направлена в письменном или электронном виде. Страховщик</w:t>
            </w:r>
            <w:r w:rsidR="007E2257" w:rsidRPr="009E71B0">
              <w:t xml:space="preserve"> </w:t>
            </w:r>
            <w:r w:rsidRPr="009E71B0">
              <w:t>обязан рассмотреть претензию заявителя и направить ему мотивированный ответ об удовлетворении, частичном удовлетворении или отказе в удовлетворении предъявленного требования:</w:t>
            </w:r>
          </w:p>
          <w:p w14:paraId="6342113E" w14:textId="77777777" w:rsidR="00645124" w:rsidRPr="009E71B0" w:rsidRDefault="00645124" w:rsidP="00B264B9">
            <w:pPr>
              <w:numPr>
                <w:ilvl w:val="0"/>
                <w:numId w:val="24"/>
              </w:numPr>
              <w:tabs>
                <w:tab w:val="left" w:pos="601"/>
                <w:tab w:val="left" w:pos="993"/>
              </w:tabs>
              <w:suppressAutoHyphens/>
              <w:autoSpaceDE w:val="0"/>
              <w:autoSpaceDN w:val="0"/>
              <w:ind w:left="0" w:firstLine="317"/>
              <w:jc w:val="both"/>
            </w:pPr>
            <w:r w:rsidRPr="009E71B0">
              <w:t xml:space="preserve">в течение 15 (Пятнадцати) рабочих дней со дня получения претензии в случае, если она направлена физическим лицом в электронной форме по стандартной форме, которая утверждена Советом Службы финансового уполномоченного, в соответствии с Федеральным </w:t>
            </w:r>
            <w:hyperlink r:id="rId12" w:history="1">
              <w:r w:rsidRPr="009E71B0">
                <w:t>законом</w:t>
              </w:r>
            </w:hyperlink>
            <w:r w:rsidRPr="009E71B0">
              <w:t xml:space="preserve"> «Об уполномоченном по правам потребителей финансовых услуг», и если со дня нарушения, по существу которого направлена претензия, прошло не более ста восьмидесяти дней;</w:t>
            </w:r>
          </w:p>
          <w:p w14:paraId="6342113F" w14:textId="77777777" w:rsidR="00645124" w:rsidRPr="009E71B0" w:rsidRDefault="00645124" w:rsidP="00B264B9">
            <w:pPr>
              <w:numPr>
                <w:ilvl w:val="0"/>
                <w:numId w:val="24"/>
              </w:numPr>
              <w:tabs>
                <w:tab w:val="left" w:pos="601"/>
                <w:tab w:val="left" w:pos="993"/>
              </w:tabs>
              <w:suppressAutoHyphens/>
              <w:autoSpaceDE w:val="0"/>
              <w:autoSpaceDN w:val="0"/>
              <w:ind w:left="0" w:firstLine="317"/>
              <w:jc w:val="both"/>
            </w:pPr>
            <w:r w:rsidRPr="009E71B0">
              <w:t xml:space="preserve">в течение 30 (Тридцати) дней со дня получения претензии в иных случаях. </w:t>
            </w:r>
          </w:p>
          <w:p w14:paraId="63421140" w14:textId="1C191CBC" w:rsidR="00645124" w:rsidRPr="009E71B0" w:rsidRDefault="00645124" w:rsidP="00B264B9">
            <w:pPr>
              <w:shd w:val="clear" w:color="auto" w:fill="FFFFFF"/>
              <w:ind w:firstLine="317"/>
              <w:contextualSpacing/>
              <w:jc w:val="both"/>
            </w:pPr>
            <w:r w:rsidRPr="009E71B0">
              <w:t>В течение указанного срока Страховщик обязан удовлетворить заявленное требование или направить мотивированный отказ в удовлетворении такого требования.</w:t>
            </w:r>
          </w:p>
          <w:p w14:paraId="63421141" w14:textId="77777777" w:rsidR="00645124" w:rsidRPr="009E71B0" w:rsidRDefault="00645124" w:rsidP="00B264B9">
            <w:pPr>
              <w:shd w:val="clear" w:color="auto" w:fill="FFFFFF"/>
              <w:ind w:firstLine="317"/>
              <w:contextualSpacing/>
              <w:jc w:val="both"/>
            </w:pPr>
            <w:r w:rsidRPr="009E71B0">
              <w:rPr>
                <w:spacing w:val="2"/>
              </w:rPr>
              <w:t>Ответ на претензию направляется Страховщиком по адресу электронной почты заявителя, а при его отсутствии по почтовому адресу.</w:t>
            </w:r>
          </w:p>
          <w:p w14:paraId="4A2206A9" w14:textId="015D5C0D" w:rsidR="00645124" w:rsidRPr="009E71B0" w:rsidRDefault="004079B6" w:rsidP="00B264B9">
            <w:pPr>
              <w:ind w:firstLine="317"/>
              <w:jc w:val="both"/>
              <w:rPr>
                <w:spacing w:val="2"/>
              </w:rPr>
            </w:pPr>
            <w:r>
              <w:rPr>
                <w:spacing w:val="2"/>
              </w:rPr>
              <w:t>Все в</w:t>
            </w:r>
            <w:r w:rsidR="00645124" w:rsidRPr="009E71B0">
              <w:rPr>
                <w:spacing w:val="2"/>
              </w:rPr>
              <w:t xml:space="preserve">озникающие споры по Договору и </w:t>
            </w:r>
            <w:r w:rsidR="007E2257" w:rsidRPr="009E71B0">
              <w:rPr>
                <w:spacing w:val="2"/>
              </w:rPr>
              <w:t>не</w:t>
            </w:r>
            <w:r w:rsidR="00283975" w:rsidRPr="009E71B0">
              <w:rPr>
                <w:spacing w:val="2"/>
              </w:rPr>
              <w:t xml:space="preserve"> </w:t>
            </w:r>
            <w:r w:rsidR="007E2257" w:rsidRPr="009E71B0">
              <w:rPr>
                <w:spacing w:val="2"/>
              </w:rPr>
              <w:t>урегулированные</w:t>
            </w:r>
            <w:r w:rsidR="00645124" w:rsidRPr="009E71B0">
              <w:rPr>
                <w:spacing w:val="2"/>
              </w:rPr>
              <w:t xml:space="preserve"> в досудебном порядке, подлежат рассмотрению уполномоченным по правам потребителей финансовых услуг</w:t>
            </w:r>
            <w:r w:rsidR="00786532" w:rsidRPr="009E71B0">
              <w:rPr>
                <w:spacing w:val="2"/>
              </w:rPr>
              <w:t xml:space="preserve"> (в соответствии с ФЗ «Об уполномоченном по правам потребителей финансовых услуг» №</w:t>
            </w:r>
            <w:r w:rsidR="00FA5648" w:rsidRPr="009E71B0">
              <w:rPr>
                <w:spacing w:val="2"/>
              </w:rPr>
              <w:t xml:space="preserve"> </w:t>
            </w:r>
            <w:r w:rsidR="00786532" w:rsidRPr="009E71B0">
              <w:rPr>
                <w:spacing w:val="2"/>
              </w:rPr>
              <w:t>123-ФЗ от 04.06.2018)</w:t>
            </w:r>
            <w:r w:rsidR="00645124" w:rsidRPr="009E71B0">
              <w:rPr>
                <w:spacing w:val="2"/>
              </w:rPr>
              <w:t xml:space="preserve">, а в случае несогласия заявителя с решением уполномоченного по правам потребителей финансовых услуг, в судебном порядке, предусмотренном законодательством Российской Федерации. </w:t>
            </w:r>
          </w:p>
          <w:p w14:paraId="63421142" w14:textId="19504D71" w:rsidR="00897A43" w:rsidRPr="009E71B0" w:rsidRDefault="00897A43" w:rsidP="00B264B9">
            <w:pPr>
              <w:ind w:firstLine="317"/>
              <w:jc w:val="both"/>
            </w:pPr>
            <w:r w:rsidRPr="009E71B0">
              <w:rPr>
                <w:spacing w:val="2"/>
              </w:rPr>
              <w:t xml:space="preserve">Подробная информация о порядке обращения к Финансовому уполномоченному размещена на сайте: </w:t>
            </w:r>
            <w:hyperlink r:id="rId13" w:history="1">
              <w:r w:rsidRPr="009E71B0">
                <w:rPr>
                  <w:rStyle w:val="ad"/>
                  <w:color w:val="auto"/>
                  <w:spacing w:val="2"/>
                </w:rPr>
                <w:t>https://finombudsman.ru</w:t>
              </w:r>
            </w:hyperlink>
            <w:r w:rsidRPr="009E71B0">
              <w:rPr>
                <w:spacing w:val="2"/>
              </w:rPr>
              <w:t>.</w:t>
            </w:r>
          </w:p>
        </w:tc>
      </w:tr>
      <w:tr w:rsidR="009E71B0" w:rsidRPr="009E71B0" w14:paraId="4B1599C7" w14:textId="77777777" w:rsidTr="00077057">
        <w:trPr>
          <w:gridAfter w:val="1"/>
          <w:wAfter w:w="8" w:type="dxa"/>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8A812C" w14:textId="483A9AE0" w:rsidR="001A58C4" w:rsidRPr="009E71B0" w:rsidRDefault="001A58C4" w:rsidP="00385002">
            <w:pPr>
              <w:rPr>
                <w:b/>
                <w:spacing w:val="2"/>
              </w:rPr>
            </w:pPr>
            <w:r w:rsidRPr="009E71B0">
              <w:rPr>
                <w:b/>
                <w:spacing w:val="2"/>
              </w:rPr>
              <w:t>Порядок направления сообщений</w:t>
            </w:r>
          </w:p>
        </w:tc>
        <w:tc>
          <w:tcPr>
            <w:tcW w:w="8084" w:type="dxa"/>
            <w:tcBorders>
              <w:top w:val="single" w:sz="4" w:space="0" w:color="auto"/>
              <w:left w:val="single" w:sz="4" w:space="0" w:color="auto"/>
              <w:bottom w:val="single" w:sz="4" w:space="0" w:color="auto"/>
              <w:right w:val="single" w:sz="4" w:space="0" w:color="auto"/>
            </w:tcBorders>
            <w:vAlign w:val="center"/>
          </w:tcPr>
          <w:p w14:paraId="0B545E3B" w14:textId="0984181E" w:rsidR="001A58C4" w:rsidRPr="009E71B0" w:rsidRDefault="0049762B" w:rsidP="00A06DB6">
            <w:pPr>
              <w:shd w:val="clear" w:color="auto" w:fill="FFFFFF"/>
              <w:contextualSpacing/>
              <w:jc w:val="both"/>
              <w:rPr>
                <w:spacing w:val="2"/>
              </w:rPr>
            </w:pPr>
            <w:r>
              <w:rPr>
                <w:spacing w:val="2"/>
              </w:rPr>
              <w:t xml:space="preserve">     </w:t>
            </w:r>
            <w:r w:rsidR="001A58C4" w:rsidRPr="009E71B0">
              <w:rPr>
                <w:spacing w:val="2"/>
              </w:rPr>
              <w:t>Заемщик (Созаемщик) при наступлении события, имеющего признаки страхового случая</w:t>
            </w:r>
            <w:r w:rsidR="00852DA5">
              <w:rPr>
                <w:spacing w:val="2"/>
              </w:rPr>
              <w:t>,</w:t>
            </w:r>
            <w:r w:rsidR="001A58C4" w:rsidRPr="009E71B0">
              <w:rPr>
                <w:spacing w:val="2"/>
              </w:rPr>
              <w:t xml:space="preserve"> осуществляет взаимодействие с Банком, Страховщиком, в порядке, указанном в соответствующем разделе настоящей Программы страхования.</w:t>
            </w:r>
          </w:p>
          <w:p w14:paraId="798A5617" w14:textId="330CC435" w:rsidR="001A58C4" w:rsidRPr="009E71B0" w:rsidRDefault="001A58C4" w:rsidP="00131A11">
            <w:pPr>
              <w:shd w:val="clear" w:color="auto" w:fill="FFFFFF"/>
              <w:ind w:firstLine="317"/>
              <w:contextualSpacing/>
              <w:jc w:val="both"/>
              <w:rPr>
                <w:spacing w:val="2"/>
              </w:rPr>
            </w:pPr>
            <w:r w:rsidRPr="009E71B0">
              <w:rPr>
                <w:spacing w:val="2"/>
              </w:rPr>
              <w:t xml:space="preserve">Заемщик (Созаемщик) вправе направить юридически значимые сообщения, адресованные Страховщику, </w:t>
            </w:r>
            <w:r w:rsidR="00131A11">
              <w:rPr>
                <w:spacing w:val="2"/>
              </w:rPr>
              <w:t>Страхователю</w:t>
            </w:r>
            <w:r w:rsidRPr="009E71B0">
              <w:rPr>
                <w:spacing w:val="2"/>
              </w:rPr>
              <w:t>.</w:t>
            </w:r>
          </w:p>
        </w:tc>
      </w:tr>
      <w:tr w:rsidR="009E71B0" w:rsidRPr="009E71B0" w14:paraId="63421147" w14:textId="77777777" w:rsidTr="00077057">
        <w:trPr>
          <w:gridAfter w:val="1"/>
          <w:wAfter w:w="8" w:type="dxa"/>
          <w:jc w:val="center"/>
        </w:trPr>
        <w:tc>
          <w:tcPr>
            <w:tcW w:w="1838" w:type="dxa"/>
            <w:vAlign w:val="center"/>
          </w:tcPr>
          <w:p w14:paraId="63421144" w14:textId="1D1EDEE3" w:rsidR="005B5568" w:rsidRPr="009E71B0" w:rsidRDefault="005B5568" w:rsidP="00385002">
            <w:pPr>
              <w:rPr>
                <w:b/>
              </w:rPr>
            </w:pPr>
            <w:r w:rsidRPr="009E71B0">
              <w:rPr>
                <w:b/>
                <w:bCs/>
                <w:iCs/>
              </w:rPr>
              <w:t>Термины и определения</w:t>
            </w:r>
          </w:p>
        </w:tc>
        <w:tc>
          <w:tcPr>
            <w:tcW w:w="8084" w:type="dxa"/>
            <w:vAlign w:val="center"/>
          </w:tcPr>
          <w:p w14:paraId="0B2A2DF0" w14:textId="17ADE041" w:rsidR="00DB531D" w:rsidRPr="009E71B0" w:rsidRDefault="00DB531D" w:rsidP="00DB531D">
            <w:pPr>
              <w:ind w:firstLine="255"/>
              <w:jc w:val="both"/>
            </w:pPr>
            <w:r w:rsidRPr="009E71B0">
              <w:rPr>
                <w:i/>
              </w:rPr>
              <w:t xml:space="preserve">Безусловная франшиза – </w:t>
            </w:r>
            <w:r w:rsidRPr="009E71B0">
              <w:t xml:space="preserve">часть </w:t>
            </w:r>
            <w:r w:rsidR="00981732" w:rsidRPr="009E71B0">
              <w:t>ущерба</w:t>
            </w:r>
            <w:r w:rsidRPr="009E71B0">
              <w:t>, не подлежащая возмещению Страховщиком. Размер страхового возмещения определяется как разница между размером у</w:t>
            </w:r>
            <w:r w:rsidR="00981732" w:rsidRPr="009E71B0">
              <w:t>щерба</w:t>
            </w:r>
            <w:r w:rsidRPr="009E71B0">
              <w:t xml:space="preserve"> и размером франшизы.</w:t>
            </w:r>
          </w:p>
          <w:p w14:paraId="63421145" w14:textId="43802427" w:rsidR="005B5568" w:rsidRDefault="005B5568" w:rsidP="005B5568">
            <w:pPr>
              <w:ind w:firstLine="255"/>
              <w:jc w:val="both"/>
            </w:pPr>
            <w:r w:rsidRPr="009E71B0">
              <w:rPr>
                <w:i/>
              </w:rPr>
              <w:t>Дата окончания Кредитного договора</w:t>
            </w:r>
            <w:r w:rsidRPr="009E71B0">
              <w:t xml:space="preserve"> – дата окончательного возврата </w:t>
            </w:r>
            <w:r w:rsidR="00611D5F" w:rsidRPr="0029670C">
              <w:t>кредита (основного долга)</w:t>
            </w:r>
            <w:r w:rsidR="00611D5F">
              <w:t>,</w:t>
            </w:r>
            <w:r w:rsidR="00611D5F" w:rsidRPr="0029670C">
              <w:t xml:space="preserve"> уплаты начисленных процентов</w:t>
            </w:r>
            <w:r w:rsidR="00611D5F">
              <w:t xml:space="preserve"> и иных предусмотренных Кредитным договором платежей</w:t>
            </w:r>
            <w:r w:rsidR="00611D5F" w:rsidRPr="0029670C">
              <w:t>, указанная в Кредитном договоре</w:t>
            </w:r>
            <w:r w:rsidRPr="009E71B0">
              <w:t>.</w:t>
            </w:r>
          </w:p>
          <w:p w14:paraId="6D1E2200" w14:textId="13370CEB" w:rsidR="00B56025" w:rsidRDefault="001F0719" w:rsidP="00A06DB6">
            <w:pPr>
              <w:ind w:firstLine="255"/>
              <w:jc w:val="both"/>
            </w:pPr>
            <w:r>
              <w:rPr>
                <w:i/>
              </w:rPr>
              <w:t>К</w:t>
            </w:r>
            <w:r w:rsidRPr="00A06DB6">
              <w:rPr>
                <w:i/>
              </w:rPr>
              <w:t>онструктивны</w:t>
            </w:r>
            <w:r>
              <w:rPr>
                <w:i/>
              </w:rPr>
              <w:t>е</w:t>
            </w:r>
            <w:r w:rsidRPr="00A06DB6">
              <w:rPr>
                <w:i/>
              </w:rPr>
              <w:t xml:space="preserve"> дефект</w:t>
            </w:r>
            <w:r>
              <w:rPr>
                <w:i/>
              </w:rPr>
              <w:t xml:space="preserve">ы - </w:t>
            </w:r>
            <w:r w:rsidRPr="00A06DB6">
              <w:rPr>
                <w:i/>
              </w:rPr>
              <w:t xml:space="preserve"> </w:t>
            </w:r>
            <w:r w:rsidRPr="00A06DB6">
              <w:t>не связанные с естественным износом непредвиденные разрушения или физические повреждения конструктивных элементов (фундамента, перекрытий, балок, несущих стен и т.д.) застрахованного имущества или здания, в котором расположено застрахованное имущество, вследствие дефектов внутренних и внешних несущих конструкций, существенных для устойчивости застрахованного имущества или здания, в котором расположено застрахованное имущество, и невозможности в связи с этим пользования застрахованным имуществом по назначению в соответствии с санитарно-эпидемиологическими и иными нормами, устанавливающими требования к жилым и иным помещениям.</w:t>
            </w:r>
            <w:r>
              <w:t xml:space="preserve"> </w:t>
            </w:r>
          </w:p>
          <w:p w14:paraId="0A7FD0F9" w14:textId="380B39D6" w:rsidR="001F0719" w:rsidRDefault="001F0719" w:rsidP="00A06DB6">
            <w:pPr>
              <w:ind w:firstLine="255"/>
              <w:jc w:val="both"/>
            </w:pPr>
            <w:r w:rsidRPr="00A06DB6">
              <w:t>Страхование от риска конструктивных дефектов не производится в отношении строений, помещений:</w:t>
            </w:r>
            <w:r>
              <w:t xml:space="preserve"> </w:t>
            </w:r>
            <w:r w:rsidRPr="00A06DB6">
              <w:t>расположенных в домах, находящихся в аварийном состоянии и/или признанных непригодными для проживания;</w:t>
            </w:r>
            <w:r>
              <w:t xml:space="preserve"> </w:t>
            </w:r>
            <w:r w:rsidRPr="00A06DB6">
              <w:t>незавершенных строительством объектов, у которых полностью или частично отсутствуют фундамент / стены / крыша / внешние окна и дверные проемы ничем не закрыты.</w:t>
            </w:r>
            <w:r>
              <w:t xml:space="preserve"> </w:t>
            </w:r>
          </w:p>
          <w:p w14:paraId="35251913" w14:textId="36BC2C08" w:rsidR="001F0719" w:rsidRPr="00A06DB6" w:rsidRDefault="001F0719" w:rsidP="001F0719">
            <w:pPr>
              <w:ind w:firstLine="255"/>
              <w:jc w:val="both"/>
            </w:pPr>
            <w:r w:rsidRPr="00A06DB6">
              <w:t xml:space="preserve">Страхованию подлежат конструктивные дефекты, о которых на момент </w:t>
            </w:r>
            <w:r w:rsidR="0084020B">
              <w:t>присоединения к Д</w:t>
            </w:r>
            <w:r w:rsidRPr="00A06DB6">
              <w:t>оговор</w:t>
            </w:r>
            <w:r w:rsidR="0084020B">
              <w:t xml:space="preserve">у </w:t>
            </w:r>
            <w:r w:rsidRPr="00A06DB6">
              <w:t>не было известно Заемщику / Созаемщику.</w:t>
            </w:r>
          </w:p>
          <w:p w14:paraId="49215A95" w14:textId="64809D72" w:rsidR="001F0719" w:rsidRPr="00A06DB6" w:rsidRDefault="001F0719" w:rsidP="00A06DB6">
            <w:pPr>
              <w:ind w:firstLine="255"/>
              <w:jc w:val="both"/>
            </w:pPr>
            <w:r>
              <w:t xml:space="preserve"> </w:t>
            </w:r>
            <w:r w:rsidRPr="00A06DB6">
              <w:rPr>
                <w:i/>
              </w:rPr>
              <w:t>Под естественным износом</w:t>
            </w:r>
            <w:r w:rsidRPr="00A06DB6">
              <w:t xml:space="preserve"> понимается естественное и ожидаемое уменьшение пригодности и стоимости имущества в результате его износа и обычного воздействия на него окружающей среды.</w:t>
            </w:r>
          </w:p>
          <w:p w14:paraId="273248C0" w14:textId="77777777" w:rsidR="001F0719" w:rsidRPr="009E71B0" w:rsidRDefault="001F0719" w:rsidP="005B5568">
            <w:pPr>
              <w:ind w:firstLine="255"/>
              <w:jc w:val="both"/>
            </w:pPr>
          </w:p>
          <w:p w14:paraId="63421146" w14:textId="77777777" w:rsidR="005B5568" w:rsidRPr="009E71B0" w:rsidRDefault="005B5568" w:rsidP="005B5568">
            <w:pPr>
              <w:jc w:val="both"/>
            </w:pPr>
            <w:r w:rsidRPr="009E71B0">
              <w:rPr>
                <w:i/>
              </w:rPr>
              <w:t xml:space="preserve">     Срок действия Кредитного договора –</w:t>
            </w:r>
            <w:r w:rsidRPr="009E71B0">
              <w:rPr>
                <w:sz w:val="22"/>
                <w:szCs w:val="22"/>
              </w:rPr>
              <w:t xml:space="preserve"> </w:t>
            </w:r>
            <w:r w:rsidRPr="009E71B0">
              <w:t>период с даты заключения Кредитного договора по дату окончания Кредитного договора.</w:t>
            </w:r>
          </w:p>
        </w:tc>
      </w:tr>
      <w:tr w:rsidR="009E71B0" w:rsidRPr="009E71B0" w14:paraId="63421149" w14:textId="77777777" w:rsidTr="00077057">
        <w:trPr>
          <w:jc w:val="center"/>
        </w:trPr>
        <w:tc>
          <w:tcPr>
            <w:tcW w:w="9930" w:type="dxa"/>
            <w:gridSpan w:val="3"/>
            <w:vAlign w:val="center"/>
          </w:tcPr>
          <w:p w14:paraId="63421148" w14:textId="28860456" w:rsidR="005B5568" w:rsidRPr="009E71B0" w:rsidRDefault="00D3124A" w:rsidP="00077057">
            <w:r>
              <w:rPr>
                <w:b/>
                <w:bCs/>
              </w:rPr>
              <w:t>ЧТО НЕ ЗАСТРАХОВАНО</w:t>
            </w:r>
          </w:p>
        </w:tc>
      </w:tr>
      <w:tr w:rsidR="009E71B0" w:rsidRPr="009E71B0" w14:paraId="6342115C" w14:textId="77777777" w:rsidTr="00077057">
        <w:trPr>
          <w:jc w:val="center"/>
        </w:trPr>
        <w:tc>
          <w:tcPr>
            <w:tcW w:w="9930" w:type="dxa"/>
            <w:gridSpan w:val="3"/>
            <w:vAlign w:val="center"/>
          </w:tcPr>
          <w:p w14:paraId="02BCA953" w14:textId="7709CDA9" w:rsidR="00335131" w:rsidRPr="009E71B0" w:rsidRDefault="00335131" w:rsidP="00077057">
            <w:pPr>
              <w:numPr>
                <w:ilvl w:val="0"/>
                <w:numId w:val="39"/>
              </w:numPr>
              <w:tabs>
                <w:tab w:val="left" w:pos="333"/>
              </w:tabs>
              <w:spacing w:before="120"/>
              <w:ind w:left="0" w:firstLine="0"/>
              <w:contextualSpacing/>
            </w:pPr>
            <w:r w:rsidRPr="009E71B0">
              <w:rPr>
                <w:b/>
              </w:rPr>
              <w:t>Не являются страховыми рисками, страховыми случаями, страховые выплаты не производятся</w:t>
            </w:r>
            <w:r w:rsidRPr="009E71B0">
              <w:t xml:space="preserve"> по событиям, указанным в разделе «Страховые случаи (риски)» настоящей Программы страхования </w:t>
            </w:r>
            <w:r w:rsidR="00FE7014" w:rsidRPr="009E71B0">
              <w:t>№ 4</w:t>
            </w:r>
            <w:r w:rsidRPr="009E71B0">
              <w:t xml:space="preserve"> и произошедшие с имуществом, не относящимся к категории «Застрахованное имущество». </w:t>
            </w:r>
          </w:p>
          <w:p w14:paraId="72C28DED" w14:textId="78D735F6" w:rsidR="00335131" w:rsidRPr="009E71B0" w:rsidRDefault="00335131" w:rsidP="00077057">
            <w:pPr>
              <w:numPr>
                <w:ilvl w:val="0"/>
                <w:numId w:val="39"/>
              </w:numPr>
              <w:tabs>
                <w:tab w:val="left" w:pos="333"/>
              </w:tabs>
              <w:spacing w:before="60"/>
              <w:ind w:left="0" w:firstLine="0"/>
              <w:contextualSpacing/>
              <w:rPr>
                <w:b/>
              </w:rPr>
            </w:pPr>
            <w:r w:rsidRPr="009E71B0">
              <w:rPr>
                <w:b/>
              </w:rPr>
              <w:t>По страхованию имущества не являются рисками, страховыми случаями, страховые выплаты не производятся и не покрываются убытки, произошедшие в результате:</w:t>
            </w:r>
          </w:p>
          <w:p w14:paraId="2CCBBF06" w14:textId="77777777" w:rsidR="00335131" w:rsidRPr="009E71B0" w:rsidRDefault="00335131" w:rsidP="00077057">
            <w:pPr>
              <w:numPr>
                <w:ilvl w:val="1"/>
                <w:numId w:val="39"/>
              </w:numPr>
              <w:tabs>
                <w:tab w:val="left" w:pos="394"/>
              </w:tabs>
              <w:ind w:left="0" w:firstLine="0"/>
              <w:contextualSpacing/>
            </w:pPr>
            <w:r w:rsidRPr="009E71B0">
              <w:t>Взрыва на атомных станциях и атомных установках.</w:t>
            </w:r>
          </w:p>
          <w:p w14:paraId="1F6C21D2" w14:textId="287A587C" w:rsidR="00335131" w:rsidRPr="009E71B0" w:rsidRDefault="00335131" w:rsidP="00077057">
            <w:pPr>
              <w:numPr>
                <w:ilvl w:val="1"/>
                <w:numId w:val="39"/>
              </w:numPr>
              <w:tabs>
                <w:tab w:val="left" w:pos="394"/>
              </w:tabs>
              <w:ind w:left="0" w:firstLine="0"/>
              <w:contextualSpacing/>
            </w:pPr>
            <w:r w:rsidRPr="009E71B0">
              <w:t xml:space="preserve">Уничтожения или повреждения имущества вследствие действий/бездействия Заемщика/Созаемщика, или его представителей, работников (включая лиц, работающих по трудовому или гражданско-правовому договору), совместно проживающих членов семьи, находившихся в состоянии алкогольного, наркотического или токсического </w:t>
            </w:r>
            <w:r w:rsidR="004A62D4" w:rsidRPr="009E71B0">
              <w:t>опьянения,</w:t>
            </w:r>
            <w:r w:rsidRPr="009E71B0">
              <w:t xml:space="preserve"> или не имевших права на эксплуатацию соответствующего имущества.</w:t>
            </w:r>
          </w:p>
          <w:p w14:paraId="125A4A90" w14:textId="77777777" w:rsidR="00335131" w:rsidRPr="009E71B0" w:rsidRDefault="00335131" w:rsidP="00077057">
            <w:pPr>
              <w:numPr>
                <w:ilvl w:val="1"/>
                <w:numId w:val="39"/>
              </w:numPr>
              <w:tabs>
                <w:tab w:val="left" w:pos="394"/>
              </w:tabs>
              <w:ind w:left="0" w:firstLine="0"/>
              <w:contextualSpacing/>
            </w:pPr>
            <w:r w:rsidRPr="009E71B0">
              <w:t>Гибели или повреждения имущества, если это вызвано ветхостью и/или аварийным состоянием имущества, длительным, свыше предусмотренного нормативами, сроком эксплуатации имущества.</w:t>
            </w:r>
          </w:p>
          <w:p w14:paraId="2CEB1E8D" w14:textId="77777777" w:rsidR="00335131" w:rsidRPr="009E71B0" w:rsidRDefault="00335131" w:rsidP="00077057">
            <w:pPr>
              <w:numPr>
                <w:ilvl w:val="1"/>
                <w:numId w:val="39"/>
              </w:numPr>
              <w:tabs>
                <w:tab w:val="left" w:pos="394"/>
              </w:tabs>
              <w:ind w:left="0" w:firstLine="0"/>
              <w:contextualSpacing/>
            </w:pPr>
            <w:r w:rsidRPr="009E71B0">
              <w:t>Поломок и ухудшения потребительских свойств застрахованного имущества, возникших непосредственно по причине его эксплуатации, естественного износа, старения, коррозии, ржавчины, загрязнения, влажности, конденсата, перепадов температур, простоя и т.п.;</w:t>
            </w:r>
          </w:p>
          <w:p w14:paraId="52FFCF74" w14:textId="77777777" w:rsidR="00335131" w:rsidRPr="009E71B0" w:rsidRDefault="00335131" w:rsidP="00077057">
            <w:pPr>
              <w:numPr>
                <w:ilvl w:val="1"/>
                <w:numId w:val="39"/>
              </w:numPr>
              <w:tabs>
                <w:tab w:val="left" w:pos="394"/>
              </w:tabs>
              <w:ind w:left="0" w:firstLine="0"/>
              <w:contextualSpacing/>
            </w:pPr>
            <w:r w:rsidRPr="009E71B0">
              <w:t>Умышленных действий или бездействия Заемщика/Созаемщика или его представителей, работников (включая лиц, работающих по трудовому или гражданско-правовому договору), совместно проживающих членов семьи, направленных на наступление страхового случая или увеличение ущерба при его возникновении.</w:t>
            </w:r>
          </w:p>
          <w:p w14:paraId="3AC672E0" w14:textId="77777777" w:rsidR="00335131" w:rsidRPr="009E71B0" w:rsidRDefault="00335131" w:rsidP="00077057">
            <w:pPr>
              <w:numPr>
                <w:ilvl w:val="1"/>
                <w:numId w:val="39"/>
              </w:numPr>
              <w:tabs>
                <w:tab w:val="left" w:pos="394"/>
              </w:tabs>
              <w:ind w:left="0" w:firstLine="0"/>
              <w:contextualSpacing/>
            </w:pPr>
            <w:r w:rsidRPr="009E71B0">
              <w:t xml:space="preserve">Для группы рисков «Повреждение водой» в результате: </w:t>
            </w:r>
          </w:p>
          <w:p w14:paraId="6A31DE21" w14:textId="77777777" w:rsidR="00335131" w:rsidRPr="009E71B0" w:rsidRDefault="00335131" w:rsidP="00077057">
            <w:pPr>
              <w:numPr>
                <w:ilvl w:val="1"/>
                <w:numId w:val="40"/>
              </w:numPr>
              <w:ind w:left="454" w:hanging="425"/>
            </w:pPr>
            <w:r w:rsidRPr="009E71B0">
              <w:t>Проникновения в помещение жидкостей (в том числе, дождя, снега, града и грязи) через незакрытые окна, двери, а также отверстия, возникшие вследствие ветхости.</w:t>
            </w:r>
          </w:p>
          <w:p w14:paraId="16238144" w14:textId="77777777" w:rsidR="00335131" w:rsidRPr="009E71B0" w:rsidRDefault="00335131" w:rsidP="00077057">
            <w:pPr>
              <w:numPr>
                <w:ilvl w:val="1"/>
                <w:numId w:val="40"/>
              </w:numPr>
              <w:ind w:left="454" w:hanging="425"/>
            </w:pPr>
            <w:r w:rsidRPr="009E71B0">
              <w:t>Образования плесени, грибка и другими проявлениями влажности внутри помещения, здания.</w:t>
            </w:r>
          </w:p>
          <w:p w14:paraId="6B22C90B" w14:textId="77777777" w:rsidR="00335131" w:rsidRPr="009E71B0" w:rsidRDefault="00335131" w:rsidP="00077057">
            <w:pPr>
              <w:numPr>
                <w:ilvl w:val="1"/>
                <w:numId w:val="40"/>
              </w:numPr>
              <w:ind w:left="454" w:hanging="425"/>
            </w:pPr>
            <w:r w:rsidRPr="009E71B0">
              <w:t>Расширения жидкостей в результате перепада температуры.</w:t>
            </w:r>
          </w:p>
          <w:p w14:paraId="7CA03775" w14:textId="77777777" w:rsidR="00B62901" w:rsidRDefault="00335131" w:rsidP="00A06DB6">
            <w:pPr>
              <w:numPr>
                <w:ilvl w:val="1"/>
                <w:numId w:val="40"/>
              </w:numPr>
              <w:ind w:left="454" w:hanging="425"/>
            </w:pPr>
            <w:r w:rsidRPr="009E71B0">
              <w:t xml:space="preserve">Повреждения водопроводных, канализационных, отопительных, противопожарных систем, если причиной явилась ветхость этих систем, несоблюдение правил эксплуатации этих систем, наличие в них известных </w:t>
            </w:r>
            <w:r w:rsidR="005245D3" w:rsidRPr="009E71B0">
              <w:t>Заемщику</w:t>
            </w:r>
            <w:r w:rsidRPr="009E71B0">
              <w:t>/</w:t>
            </w:r>
            <w:r w:rsidR="005245D3" w:rsidRPr="009E71B0">
              <w:t xml:space="preserve">Созаемщику </w:t>
            </w:r>
            <w:r w:rsidRPr="009E71B0">
              <w:t>дефектов.</w:t>
            </w:r>
          </w:p>
          <w:p w14:paraId="63877996" w14:textId="77777777" w:rsidR="00B62901" w:rsidRDefault="00B62901" w:rsidP="00A06DB6">
            <w:pPr>
              <w:pStyle w:val="a3"/>
              <w:numPr>
                <w:ilvl w:val="1"/>
                <w:numId w:val="39"/>
              </w:numPr>
              <w:ind w:left="454" w:hanging="454"/>
            </w:pPr>
            <w:r>
              <w:t>При страховании конструктивных дефектов, по риску</w:t>
            </w:r>
            <w:r w:rsidR="001F0719" w:rsidRPr="001F0719">
              <w:t xml:space="preserve"> «</w:t>
            </w:r>
            <w:r>
              <w:t>Механические повреждения</w:t>
            </w:r>
            <w:r w:rsidR="001F0719" w:rsidRPr="001F0719">
              <w:t>»</w:t>
            </w:r>
            <w:r>
              <w:t>:</w:t>
            </w:r>
          </w:p>
          <w:p w14:paraId="6717B045" w14:textId="5B8E4FFC" w:rsidR="001F0719" w:rsidRDefault="00B62901" w:rsidP="00A06DB6">
            <w:pPr>
              <w:ind w:left="454" w:hanging="454"/>
            </w:pPr>
            <w:r>
              <w:t xml:space="preserve">а) </w:t>
            </w:r>
            <w:r w:rsidR="00AF5213">
              <w:t xml:space="preserve">     </w:t>
            </w:r>
            <w:r>
              <w:t>с</w:t>
            </w:r>
            <w:r w:rsidR="001F0719" w:rsidRPr="00734CE9">
              <w:t>трахование не производится в отношении строений, помещений:</w:t>
            </w:r>
            <w:r w:rsidR="001F0719">
              <w:t xml:space="preserve"> </w:t>
            </w:r>
            <w:r w:rsidR="001F0719" w:rsidRPr="00734CE9">
              <w:t>расположенных в домах, находящихся в аварийном состоянии и/или признанных непригодными для проживания;</w:t>
            </w:r>
            <w:r w:rsidR="001F0719">
              <w:t xml:space="preserve"> </w:t>
            </w:r>
            <w:r w:rsidR="001F0719" w:rsidRPr="00734CE9">
              <w:t>незавершенных строительством объектов, у которых полностью или частично отсутствуют фундамент / стены / крыша / внешние окна и дверные проемы ничем не закрыты.</w:t>
            </w:r>
            <w:r w:rsidR="001F0719">
              <w:t xml:space="preserve"> </w:t>
            </w:r>
          </w:p>
          <w:p w14:paraId="12D23810" w14:textId="0B88BE76" w:rsidR="001F0719" w:rsidRPr="00734CE9" w:rsidRDefault="00D37E91" w:rsidP="00A06DB6">
            <w:pPr>
              <w:ind w:left="454" w:hanging="454"/>
              <w:jc w:val="both"/>
            </w:pPr>
            <w:proofErr w:type="gramStart"/>
            <w:r>
              <w:t>б</w:t>
            </w:r>
            <w:r w:rsidR="00B62901">
              <w:t xml:space="preserve">) </w:t>
            </w:r>
            <w:r w:rsidR="00AF5213">
              <w:t xml:space="preserve">  </w:t>
            </w:r>
            <w:proofErr w:type="gramEnd"/>
            <w:r w:rsidR="00AF5213">
              <w:t xml:space="preserve">   </w:t>
            </w:r>
            <w:r w:rsidR="00B62901">
              <w:t>с</w:t>
            </w:r>
            <w:r w:rsidR="001F0719" w:rsidRPr="00734CE9">
              <w:t xml:space="preserve">трахованию </w:t>
            </w:r>
            <w:r w:rsidR="00B62901">
              <w:t xml:space="preserve">не </w:t>
            </w:r>
            <w:r w:rsidR="001F0719" w:rsidRPr="00734CE9">
              <w:t xml:space="preserve">подлежат конструктивные дефекты, о которых на момент </w:t>
            </w:r>
            <w:r w:rsidR="0084020B">
              <w:t>присоединения к Д</w:t>
            </w:r>
            <w:r w:rsidR="001F0719" w:rsidRPr="00734CE9">
              <w:t>оговор</w:t>
            </w:r>
            <w:r w:rsidR="0084020B">
              <w:t xml:space="preserve">у </w:t>
            </w:r>
            <w:r w:rsidR="001F0719" w:rsidRPr="00734CE9">
              <w:t xml:space="preserve"> было известно Заемщику / Созаемщику.</w:t>
            </w:r>
          </w:p>
          <w:p w14:paraId="5EF09E96" w14:textId="77777777" w:rsidR="00335131" w:rsidRPr="009E71B0" w:rsidRDefault="00335131" w:rsidP="00077057">
            <w:pPr>
              <w:numPr>
                <w:ilvl w:val="1"/>
                <w:numId w:val="39"/>
              </w:numPr>
              <w:tabs>
                <w:tab w:val="left" w:pos="394"/>
              </w:tabs>
              <w:ind w:left="0" w:firstLine="0"/>
              <w:contextualSpacing/>
            </w:pPr>
            <w:r w:rsidRPr="009E71B0">
              <w:t>Проведения строительно-монтажных или ремонтных работ на любой стадии.</w:t>
            </w:r>
          </w:p>
          <w:p w14:paraId="6636ED53" w14:textId="77777777" w:rsidR="00335131" w:rsidRPr="009E71B0" w:rsidRDefault="00335131" w:rsidP="00077057">
            <w:pPr>
              <w:spacing w:before="120"/>
              <w:contextualSpacing/>
              <w:rPr>
                <w:b/>
              </w:rPr>
            </w:pPr>
          </w:p>
          <w:p w14:paraId="62A35DC2" w14:textId="77777777" w:rsidR="009D5340" w:rsidRPr="009E71B0" w:rsidRDefault="009D5340" w:rsidP="00077057">
            <w:pPr>
              <w:spacing w:before="120"/>
              <w:contextualSpacing/>
            </w:pPr>
            <w:r w:rsidRPr="009E71B0">
              <w:rPr>
                <w:b/>
              </w:rPr>
              <w:t>Страховщик освобождается от выплаты страхового возмещения и страховой суммы</w:t>
            </w:r>
            <w:r w:rsidRPr="009E71B0">
              <w:t xml:space="preserve">, когда страховой случай наступил вследствие: </w:t>
            </w:r>
          </w:p>
          <w:p w14:paraId="3050B684" w14:textId="77777777" w:rsidR="009D5340" w:rsidRPr="009E71B0" w:rsidRDefault="009D5340" w:rsidP="00077057">
            <w:pPr>
              <w:numPr>
                <w:ilvl w:val="0"/>
                <w:numId w:val="44"/>
              </w:numPr>
              <w:ind w:left="454" w:hanging="425"/>
              <w:contextualSpacing/>
            </w:pPr>
            <w:r w:rsidRPr="009E71B0">
              <w:t>Воздействия ядерного взрыва, радиации или радиоактивного заражения.</w:t>
            </w:r>
          </w:p>
          <w:p w14:paraId="2376B408" w14:textId="77777777" w:rsidR="009D5340" w:rsidRPr="009E71B0" w:rsidRDefault="009D5340" w:rsidP="00077057">
            <w:pPr>
              <w:numPr>
                <w:ilvl w:val="0"/>
                <w:numId w:val="44"/>
              </w:numPr>
              <w:ind w:left="454" w:hanging="425"/>
              <w:contextualSpacing/>
            </w:pPr>
            <w:r w:rsidRPr="009E71B0">
              <w:t xml:space="preserve">Гражданской войны, народных волнений всякого рода или забастовок. </w:t>
            </w:r>
          </w:p>
          <w:p w14:paraId="0864A180" w14:textId="19E6047A" w:rsidR="008B3CCC" w:rsidRPr="009E71B0" w:rsidRDefault="008B3CCC" w:rsidP="00077057">
            <w:pPr>
              <w:numPr>
                <w:ilvl w:val="0"/>
                <w:numId w:val="44"/>
              </w:numPr>
              <w:ind w:left="454" w:hanging="425"/>
              <w:contextualSpacing/>
            </w:pPr>
            <w:r w:rsidRPr="009E71B0">
              <w:t>Военных действий, а также маневров или иных военных мероприятий.</w:t>
            </w:r>
          </w:p>
          <w:p w14:paraId="5FD962BB" w14:textId="32D2C592" w:rsidR="009D5340" w:rsidRPr="009E71B0" w:rsidRDefault="009D5340" w:rsidP="00077057">
            <w:pPr>
              <w:numPr>
                <w:ilvl w:val="0"/>
                <w:numId w:val="44"/>
              </w:numPr>
              <w:ind w:left="454" w:hanging="425"/>
              <w:contextualSpacing/>
            </w:pPr>
            <w:r w:rsidRPr="009E71B0">
              <w:t>Умышленных действий собственника (ков) объекта недвижимости, направленных на наступление страхового случая.</w:t>
            </w:r>
          </w:p>
          <w:p w14:paraId="31AD7B7F" w14:textId="77777777" w:rsidR="009D5340" w:rsidRPr="009E71B0" w:rsidRDefault="009D5340" w:rsidP="00077057">
            <w:pPr>
              <w:numPr>
                <w:ilvl w:val="0"/>
                <w:numId w:val="44"/>
              </w:numPr>
              <w:ind w:left="454" w:hanging="425"/>
              <w:contextualSpacing/>
            </w:pPr>
            <w:r w:rsidRPr="009E71B0">
              <w:t>Изъятия, конфискации, реквизиции, ареста или уничтожения застрахованного имущества по распоряжению государственных органов.</w:t>
            </w:r>
          </w:p>
          <w:p w14:paraId="6342115B" w14:textId="7D243341" w:rsidR="00FA0F23" w:rsidRPr="009E71B0" w:rsidRDefault="00FA0F23" w:rsidP="00077057">
            <w:pPr>
              <w:contextualSpacing/>
            </w:pPr>
          </w:p>
        </w:tc>
      </w:tr>
    </w:tbl>
    <w:p w14:paraId="6342115D" w14:textId="77777777" w:rsidR="00167FC7" w:rsidRPr="009E71B0" w:rsidRDefault="00167FC7" w:rsidP="00F00B2A">
      <w:pPr>
        <w:tabs>
          <w:tab w:val="left" w:pos="1057"/>
        </w:tabs>
        <w:ind w:firstLine="285"/>
        <w:jc w:val="both"/>
      </w:pPr>
      <w:r w:rsidRPr="009E71B0">
        <w:t xml:space="preserve">   </w:t>
      </w:r>
      <w:r w:rsidR="00F66D73" w:rsidRPr="009E71B0">
        <w:tab/>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9E71B0" w:rsidRPr="009E71B0" w14:paraId="6342115F" w14:textId="77777777" w:rsidTr="00F00B2A">
        <w:trPr>
          <w:jc w:val="center"/>
        </w:trPr>
        <w:tc>
          <w:tcPr>
            <w:tcW w:w="9644" w:type="dxa"/>
          </w:tcPr>
          <w:p w14:paraId="6342115E" w14:textId="21A81CFA" w:rsidR="00FA0F23" w:rsidRPr="009E71B0" w:rsidRDefault="00FA0F23" w:rsidP="00A06DB6">
            <w:pPr>
              <w:jc w:val="both"/>
              <w:rPr>
                <w:b/>
                <w:spacing w:val="-4"/>
              </w:rPr>
            </w:pPr>
            <w:r w:rsidRPr="009E71B0">
              <w:rPr>
                <w:b/>
                <w:bCs/>
                <w:spacing w:val="-4"/>
              </w:rPr>
              <w:t xml:space="preserve">ДОКУМЕНТЫ, </w:t>
            </w:r>
            <w:r w:rsidRPr="009E71B0">
              <w:rPr>
                <w:b/>
                <w:spacing w:val="-4"/>
              </w:rPr>
              <w:t xml:space="preserve">предоставляемые </w:t>
            </w:r>
            <w:r w:rsidR="00640AED">
              <w:rPr>
                <w:b/>
                <w:spacing w:val="-4"/>
              </w:rPr>
              <w:t>при наступлении события имеюще</w:t>
            </w:r>
            <w:r w:rsidR="00A06DB6">
              <w:rPr>
                <w:b/>
                <w:spacing w:val="-4"/>
              </w:rPr>
              <w:t>го</w:t>
            </w:r>
            <w:r w:rsidR="00640AED">
              <w:rPr>
                <w:b/>
                <w:spacing w:val="-4"/>
              </w:rPr>
              <w:t xml:space="preserve"> признаки страхового случая, </w:t>
            </w:r>
            <w:r w:rsidR="000A4964" w:rsidRPr="009E71B0">
              <w:rPr>
                <w:b/>
                <w:spacing w:val="-4"/>
              </w:rPr>
              <w:t>собственником застрахованного имущества</w:t>
            </w:r>
            <w:r w:rsidRPr="009E71B0">
              <w:rPr>
                <w:b/>
                <w:spacing w:val="-4"/>
              </w:rPr>
              <w:t xml:space="preserve"> (его представителем) в Банк:</w:t>
            </w:r>
          </w:p>
        </w:tc>
      </w:tr>
      <w:tr w:rsidR="009E71B0" w:rsidRPr="009E71B0" w14:paraId="6342116A" w14:textId="77777777" w:rsidTr="00F00B2A">
        <w:trPr>
          <w:jc w:val="center"/>
        </w:trPr>
        <w:tc>
          <w:tcPr>
            <w:tcW w:w="9644" w:type="dxa"/>
          </w:tcPr>
          <w:p w14:paraId="63421160" w14:textId="31C20CF4" w:rsidR="00FA0F23" w:rsidRPr="009E71B0" w:rsidRDefault="003E44FD" w:rsidP="00FA0F23">
            <w:pPr>
              <w:autoSpaceDE w:val="0"/>
              <w:autoSpaceDN w:val="0"/>
              <w:adjustRightInd w:val="0"/>
              <w:jc w:val="both"/>
              <w:rPr>
                <w:rFonts w:eastAsia="Calibri"/>
                <w:lang w:eastAsia="en-US"/>
              </w:rPr>
            </w:pPr>
            <w:sdt>
              <w:sdtPr>
                <w:rPr>
                  <w:rFonts w:eastAsia="Calibri"/>
                  <w:lang w:eastAsia="en-US"/>
                </w:rPr>
                <w:id w:val="-929275237"/>
                <w14:checkbox>
                  <w14:checked w14:val="0"/>
                  <w14:checkedState w14:val="2612" w14:font="MS Gothic"/>
                  <w14:uncheckedState w14:val="2610" w14:font="MS Gothic"/>
                </w14:checkbox>
              </w:sdtPr>
              <w:sdtEndPr/>
              <w:sdtContent>
                <w:r w:rsidR="00FA0F23" w:rsidRPr="009E71B0">
                  <w:rPr>
                    <w:rFonts w:ascii="Segoe UI Symbol" w:eastAsia="Calibri" w:hAnsi="Segoe UI Symbol" w:cs="Segoe UI Symbol"/>
                    <w:lang w:eastAsia="en-US"/>
                  </w:rPr>
                  <w:t>☐</w:t>
                </w:r>
              </w:sdtContent>
            </w:sdt>
            <w:r w:rsidR="00FA0F23" w:rsidRPr="009E71B0">
              <w:rPr>
                <w:rFonts w:eastAsia="Calibri"/>
                <w:b/>
                <w:lang w:eastAsia="en-US"/>
              </w:rPr>
              <w:t>уведомление о событии, имеющем признаки страхового случая</w:t>
            </w:r>
            <w:r w:rsidR="00FA0F23" w:rsidRPr="009E71B0">
              <w:rPr>
                <w:rFonts w:eastAsia="Calibri"/>
                <w:b/>
                <w:i/>
                <w:lang w:eastAsia="en-US"/>
              </w:rPr>
              <w:t xml:space="preserve"> </w:t>
            </w:r>
            <w:r w:rsidR="00FA0F23" w:rsidRPr="009E71B0">
              <w:rPr>
                <w:rFonts w:eastAsia="Calibri"/>
                <w:lang w:eastAsia="en-US"/>
              </w:rPr>
              <w:t>(если оформлялось);</w:t>
            </w:r>
          </w:p>
          <w:p w14:paraId="0543C15E" w14:textId="77777777" w:rsidR="00594B73" w:rsidRPr="009E71B0" w:rsidRDefault="00594B73" w:rsidP="00594B73">
            <w:pPr>
              <w:pStyle w:val="Default"/>
              <w:spacing w:before="120"/>
              <w:jc w:val="both"/>
              <w:rPr>
                <w:rFonts w:ascii="Times New Roman" w:hAnsi="Times New Roman" w:cs="Times New Roman"/>
                <w:b/>
                <w:color w:val="auto"/>
                <w:sz w:val="20"/>
                <w:szCs w:val="20"/>
              </w:rPr>
            </w:pPr>
            <w:r w:rsidRPr="009E71B0">
              <w:rPr>
                <w:rFonts w:ascii="Segoe UI Symbol" w:hAnsi="Segoe UI Symbol" w:cs="Segoe UI Symbol"/>
                <w:b/>
                <w:color w:val="auto"/>
                <w:sz w:val="20"/>
                <w:szCs w:val="20"/>
              </w:rPr>
              <w:t>☐</w:t>
            </w:r>
            <w:r w:rsidRPr="009E71B0">
              <w:rPr>
                <w:rFonts w:ascii="Times New Roman" w:hAnsi="Times New Roman" w:cs="Times New Roman"/>
                <w:b/>
                <w:color w:val="auto"/>
                <w:sz w:val="20"/>
                <w:szCs w:val="20"/>
              </w:rPr>
              <w:t xml:space="preserve"> 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63421161" w14:textId="0222789D" w:rsidR="00F66D73" w:rsidRPr="009E71B0" w:rsidRDefault="003E44FD" w:rsidP="00F00B2A">
            <w:pPr>
              <w:autoSpaceDE w:val="0"/>
              <w:autoSpaceDN w:val="0"/>
              <w:adjustRightInd w:val="0"/>
              <w:spacing w:before="120"/>
              <w:jc w:val="both"/>
              <w:rPr>
                <w:rFonts w:eastAsia="Calibri"/>
                <w:lang w:eastAsia="en-US"/>
              </w:rPr>
            </w:pPr>
            <w:sdt>
              <w:sdtPr>
                <w:rPr>
                  <w:rFonts w:eastAsia="Calibri"/>
                  <w:lang w:eastAsia="en-US"/>
                </w:rPr>
                <w:id w:val="-1920867300"/>
                <w14:checkbox>
                  <w14:checked w14:val="0"/>
                  <w14:checkedState w14:val="2612" w14:font="MS Gothic"/>
                  <w14:uncheckedState w14:val="2610" w14:font="MS Gothic"/>
                </w14:checkbox>
              </w:sdtPr>
              <w:sdtEndPr/>
              <w:sdtContent>
                <w:r w:rsidR="00F66D73" w:rsidRPr="009E71B0">
                  <w:rPr>
                    <w:rFonts w:ascii="Segoe UI Symbol" w:eastAsia="Calibri" w:hAnsi="Segoe UI Symbol" w:cs="Segoe UI Symbol"/>
                    <w:lang w:eastAsia="en-US"/>
                  </w:rPr>
                  <w:t>☐</w:t>
                </w:r>
              </w:sdtContent>
            </w:sdt>
            <w:r w:rsidR="00F66D73" w:rsidRPr="009E71B0">
              <w:rPr>
                <w:rFonts w:eastAsia="Calibri"/>
                <w:lang w:eastAsia="en-US"/>
              </w:rPr>
              <w:t xml:space="preserve"> </w:t>
            </w:r>
            <w:r w:rsidR="00F66D73" w:rsidRPr="009E71B0">
              <w:rPr>
                <w:rFonts w:eastAsia="Calibri"/>
                <w:b/>
                <w:lang w:eastAsia="en-US"/>
              </w:rPr>
              <w:t>по рискам «Пожар», «Взрыв», «Стихийные бедствия», «Повреждение водой», «Механические повреждения», «Противоправные действия третьих лиц»:</w:t>
            </w:r>
          </w:p>
          <w:p w14:paraId="63421162" w14:textId="598EE8C5" w:rsidR="00F66D73" w:rsidRPr="009E71B0" w:rsidRDefault="00F66D73" w:rsidP="00F00B2A">
            <w:pPr>
              <w:numPr>
                <w:ilvl w:val="0"/>
                <w:numId w:val="29"/>
              </w:numPr>
              <w:ind w:left="460" w:hanging="284"/>
              <w:contextualSpacing/>
              <w:jc w:val="both"/>
              <w:rPr>
                <w:spacing w:val="-4"/>
              </w:rPr>
            </w:pPr>
            <w:r w:rsidRPr="009E71B0">
              <w:rPr>
                <w:spacing w:val="-4"/>
              </w:rPr>
              <w:t>копия документа, подтверждающего имущественный интерес в застрахованном недвижимом имуществе: выписка из ЕГРН</w:t>
            </w:r>
            <w:r w:rsidR="00880164" w:rsidRPr="009E71B0">
              <w:rPr>
                <w:spacing w:val="-4"/>
              </w:rPr>
              <w:t xml:space="preserve"> (актуальную</w:t>
            </w:r>
            <w:r w:rsidR="001B308B" w:rsidRPr="009E71B0">
              <w:rPr>
                <w:spacing w:val="-4"/>
              </w:rPr>
              <w:t xml:space="preserve"> на дату</w:t>
            </w:r>
            <w:r w:rsidR="00880164" w:rsidRPr="009E71B0">
              <w:rPr>
                <w:spacing w:val="-4"/>
              </w:rPr>
              <w:t xml:space="preserve"> наст</w:t>
            </w:r>
            <w:r w:rsidR="006D3069" w:rsidRPr="009E71B0">
              <w:rPr>
                <w:spacing w:val="-4"/>
              </w:rPr>
              <w:t>у</w:t>
            </w:r>
            <w:r w:rsidR="00880164" w:rsidRPr="009E71B0">
              <w:rPr>
                <w:spacing w:val="-4"/>
              </w:rPr>
              <w:t>пления события, имеющего признаки ст</w:t>
            </w:r>
            <w:r w:rsidR="006D3069" w:rsidRPr="009E71B0">
              <w:rPr>
                <w:spacing w:val="-4"/>
              </w:rPr>
              <w:t>р</w:t>
            </w:r>
            <w:r w:rsidR="00880164" w:rsidRPr="009E71B0">
              <w:rPr>
                <w:spacing w:val="-4"/>
              </w:rPr>
              <w:t>ахово</w:t>
            </w:r>
            <w:r w:rsidR="006D3069" w:rsidRPr="009E71B0">
              <w:rPr>
                <w:spacing w:val="-4"/>
              </w:rPr>
              <w:t xml:space="preserve">го </w:t>
            </w:r>
            <w:r w:rsidR="00880164" w:rsidRPr="009E71B0">
              <w:rPr>
                <w:spacing w:val="-4"/>
              </w:rPr>
              <w:t>случая),</w:t>
            </w:r>
            <w:r w:rsidRPr="009E71B0">
              <w:rPr>
                <w:spacing w:val="-4"/>
              </w:rPr>
              <w:t xml:space="preserve"> договор купли-продажи, мены, дарения, справка о выплате пая, если Заемщик/Созаемщик является членом ЖСК и пр.;</w:t>
            </w:r>
          </w:p>
          <w:p w14:paraId="63421163" w14:textId="78932D48" w:rsidR="00F66D73" w:rsidRPr="009E71B0" w:rsidRDefault="00F66D73" w:rsidP="00F00B2A">
            <w:pPr>
              <w:numPr>
                <w:ilvl w:val="0"/>
                <w:numId w:val="29"/>
              </w:numPr>
              <w:ind w:left="460" w:hanging="284"/>
              <w:contextualSpacing/>
              <w:jc w:val="both"/>
            </w:pPr>
            <w:r w:rsidRPr="009E71B0">
              <w:t>копия документа, подтверждающий действительную стоимость застрахованного недвижимого имущества на дату присоединения к Программе страхования – отчет об оценке действительно</w:t>
            </w:r>
            <w:r w:rsidR="004F6905" w:rsidRPr="009E71B0">
              <w:t>й</w:t>
            </w:r>
            <w:r w:rsidRPr="009E71B0">
              <w:t xml:space="preserve"> стоимости имущества;</w:t>
            </w:r>
          </w:p>
          <w:p w14:paraId="63421164" w14:textId="0C454847" w:rsidR="00F66D73" w:rsidRPr="009E71B0" w:rsidRDefault="004F6905" w:rsidP="00F00B2A">
            <w:pPr>
              <w:numPr>
                <w:ilvl w:val="0"/>
                <w:numId w:val="29"/>
              </w:numPr>
              <w:ind w:left="460" w:hanging="284"/>
              <w:contextualSpacing/>
              <w:jc w:val="both"/>
            </w:pPr>
            <w:r w:rsidRPr="009E71B0">
              <w:t>копи</w:t>
            </w:r>
            <w:r w:rsidR="006D3069" w:rsidRPr="009E71B0">
              <w:t>и</w:t>
            </w:r>
            <w:r w:rsidRPr="009E71B0">
              <w:t xml:space="preserve"> </w:t>
            </w:r>
            <w:r w:rsidR="00F66D73" w:rsidRPr="009E71B0">
              <w:t>документ</w:t>
            </w:r>
            <w:r w:rsidR="006D3069" w:rsidRPr="009E71B0">
              <w:t>ов</w:t>
            </w:r>
            <w:r w:rsidR="00F66D73" w:rsidRPr="009E71B0">
              <w:t>, устанавливающи</w:t>
            </w:r>
            <w:r w:rsidR="006D3069" w:rsidRPr="009E71B0">
              <w:t>х</w:t>
            </w:r>
            <w:r w:rsidR="00F66D73" w:rsidRPr="009E71B0">
              <w:t xml:space="preserve"> характеристики застрахованного недвижимого имущества: справка из БТИ, справка кадастрового инженера об объекте недвижимости, кадастровый/технически</w:t>
            </w:r>
            <w:r w:rsidR="006D3069" w:rsidRPr="009E71B0">
              <w:t>й</w:t>
            </w:r>
            <w:r w:rsidR="00F66D73" w:rsidRPr="009E71B0">
              <w:t xml:space="preserve"> паспорт строения (квартиры), поэтажный план и экспликация к нему,</w:t>
            </w:r>
          </w:p>
          <w:p w14:paraId="63421165" w14:textId="77777777" w:rsidR="00F66D73" w:rsidRPr="009E71B0" w:rsidRDefault="00F66D73" w:rsidP="00F00B2A">
            <w:pPr>
              <w:numPr>
                <w:ilvl w:val="0"/>
                <w:numId w:val="29"/>
              </w:numPr>
              <w:ind w:left="460" w:hanging="284"/>
              <w:contextualSpacing/>
              <w:jc w:val="both"/>
            </w:pPr>
            <w:r w:rsidRPr="009E71B0">
              <w:t>фотоснимки, отражающие вид застрахованного недвижимого имущества до наступления заявленного события;</w:t>
            </w:r>
          </w:p>
          <w:p w14:paraId="63421166" w14:textId="77777777" w:rsidR="00F66D73" w:rsidRPr="009E71B0" w:rsidRDefault="00F66D73" w:rsidP="00F00B2A">
            <w:pPr>
              <w:autoSpaceDE w:val="0"/>
              <w:autoSpaceDN w:val="0"/>
              <w:adjustRightInd w:val="0"/>
              <w:jc w:val="both"/>
              <w:rPr>
                <w:rFonts w:eastAsia="Calibri"/>
                <w:i/>
                <w:lang w:eastAsia="en-US"/>
              </w:rPr>
            </w:pPr>
            <w:r w:rsidRPr="009E71B0">
              <w:rPr>
                <w:rFonts w:eastAsia="Calibri"/>
                <w:i/>
                <w:lang w:eastAsia="en-US"/>
              </w:rPr>
              <w:t xml:space="preserve">для подтверждения наступления страхового события: </w:t>
            </w:r>
          </w:p>
          <w:p w14:paraId="63421167" w14:textId="5A958132" w:rsidR="00F66D73" w:rsidRPr="009E71B0" w:rsidRDefault="00F66D73" w:rsidP="00F00B2A">
            <w:pPr>
              <w:numPr>
                <w:ilvl w:val="0"/>
                <w:numId w:val="29"/>
              </w:numPr>
              <w:ind w:left="460" w:hanging="284"/>
              <w:contextualSpacing/>
              <w:jc w:val="both"/>
            </w:pPr>
            <w:r w:rsidRPr="009E71B0">
              <w:t>копия постановления о возбуждении/отказе в возбуждении административного/уголовного дела, акт, заключение и т.</w:t>
            </w:r>
            <w:r w:rsidR="001B308B" w:rsidRPr="009E71B0">
              <w:t>п</w:t>
            </w:r>
            <w:r w:rsidRPr="009E71B0">
              <w:t>. соответствующих компетентных государственных органов (полиции, Государственного технического надзора, МЧС России, Росгидромета и др.)</w:t>
            </w:r>
            <w:r w:rsidR="004F6905" w:rsidRPr="009E71B0">
              <w:t>,</w:t>
            </w:r>
            <w:r w:rsidRPr="009E71B0">
              <w:t xml:space="preserve"> с указанием факта и даты</w:t>
            </w:r>
            <w:r w:rsidR="004F6905" w:rsidRPr="009E71B0">
              <w:t xml:space="preserve"> события, </w:t>
            </w:r>
            <w:r w:rsidR="0026595D" w:rsidRPr="009E71B0">
              <w:t>повлекшего гибель, утрату или повреждение недвижимого имущества</w:t>
            </w:r>
            <w:r w:rsidR="004F6905" w:rsidRPr="009E71B0">
              <w:t>,</w:t>
            </w:r>
            <w:r w:rsidRPr="009E71B0">
              <w:t xml:space="preserve"> причины ущерба и виновных (ответственных) лиц, если они установлены;</w:t>
            </w:r>
          </w:p>
          <w:p w14:paraId="63421168" w14:textId="77777777" w:rsidR="00F66D73" w:rsidRPr="009E71B0" w:rsidRDefault="00F66D73" w:rsidP="00F00B2A">
            <w:pPr>
              <w:autoSpaceDE w:val="0"/>
              <w:autoSpaceDN w:val="0"/>
              <w:adjustRightInd w:val="0"/>
              <w:jc w:val="both"/>
              <w:rPr>
                <w:rFonts w:eastAsia="Calibri"/>
                <w:i/>
                <w:lang w:eastAsia="en-US"/>
              </w:rPr>
            </w:pPr>
            <w:r w:rsidRPr="009E71B0">
              <w:rPr>
                <w:rFonts w:eastAsia="Calibri"/>
                <w:i/>
                <w:lang w:eastAsia="en-US"/>
              </w:rPr>
              <w:t>для доказательства размера ущерба:</w:t>
            </w:r>
          </w:p>
          <w:p w14:paraId="22CDEE6B" w14:textId="67F583A9" w:rsidR="00F66D73" w:rsidRPr="009E71B0" w:rsidRDefault="00F66D73" w:rsidP="00F00B2A">
            <w:pPr>
              <w:numPr>
                <w:ilvl w:val="0"/>
                <w:numId w:val="29"/>
              </w:numPr>
              <w:ind w:left="460" w:hanging="284"/>
              <w:contextualSpacing/>
              <w:jc w:val="both"/>
            </w:pPr>
            <w:r w:rsidRPr="009E71B0">
              <w:t>копии документов, подтверждающие произведенные или необходимые для восстановления имущества расходы (дефектные ведомости, калькуляции, сметы на ремонт, товарные накладные и чеки на покупку материалов); документы, подтверждающие стоимость годных остатков; акты</w:t>
            </w:r>
            <w:r w:rsidR="004A10A0" w:rsidRPr="009E71B0">
              <w:t xml:space="preserve"> и (или отчеты)</w:t>
            </w:r>
            <w:r w:rsidRPr="009E71B0">
              <w:t>, составленные независимыми экспертами, оценщиками, согласованными со Страховщиком.</w:t>
            </w:r>
          </w:p>
          <w:p w14:paraId="51D704C3" w14:textId="77777777" w:rsidR="0026595D" w:rsidRPr="009E71B0" w:rsidRDefault="0026595D" w:rsidP="00B75C82">
            <w:pPr>
              <w:contextualSpacing/>
              <w:jc w:val="both"/>
            </w:pPr>
            <w:r w:rsidRPr="009E71B0">
              <w:t>Документы, указанные в настоящем разделе в виде «копия» представляются в форме копии, заверенной соответствующей печатью органа или организации, выдавшей документы</w:t>
            </w:r>
            <w:r w:rsidR="00897A43" w:rsidRPr="009E71B0">
              <w:t>.</w:t>
            </w:r>
          </w:p>
          <w:p w14:paraId="63421169" w14:textId="40DE9D75" w:rsidR="008A61FE" w:rsidRPr="009E71B0" w:rsidRDefault="008A61FE" w:rsidP="00B75C82">
            <w:pPr>
              <w:contextualSpacing/>
              <w:jc w:val="both"/>
            </w:pPr>
            <w:r w:rsidRPr="009E71B0">
              <w:rPr>
                <w:b/>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r w:rsidR="009E71B0" w:rsidRPr="009E71B0" w14:paraId="6342116C" w14:textId="77777777" w:rsidTr="00F00B2A">
        <w:trPr>
          <w:jc w:val="center"/>
        </w:trPr>
        <w:tc>
          <w:tcPr>
            <w:tcW w:w="9644" w:type="dxa"/>
          </w:tcPr>
          <w:p w14:paraId="6342116B" w14:textId="2E7256FE" w:rsidR="00FA0F23" w:rsidRPr="009E71B0" w:rsidRDefault="00FA0F23" w:rsidP="00FA0F23">
            <w:pPr>
              <w:jc w:val="both"/>
              <w:rPr>
                <w:b/>
              </w:rPr>
            </w:pPr>
            <w:r w:rsidRPr="009E71B0">
              <w:rPr>
                <w:b/>
                <w:bCs/>
              </w:rPr>
              <w:t xml:space="preserve">ДОКУМЕНТЫ, </w:t>
            </w:r>
            <w:r w:rsidRPr="009E71B0">
              <w:rPr>
                <w:b/>
              </w:rPr>
              <w:t>предоставляемые Выгодоприобрет</w:t>
            </w:r>
            <w:r w:rsidR="00CE6B0E" w:rsidRPr="009E71B0">
              <w:rPr>
                <w:b/>
              </w:rPr>
              <w:t>ат</w:t>
            </w:r>
            <w:r w:rsidRPr="009E71B0">
              <w:rPr>
                <w:b/>
              </w:rPr>
              <w:t>елем (Банком)</w:t>
            </w:r>
            <w:r w:rsidR="00BE3404" w:rsidRPr="003E44FD">
              <w:rPr>
                <w:b/>
                <w:spacing w:val="-4"/>
              </w:rPr>
              <w:t xml:space="preserve"> при наступлении события, имеющего признаки страхового случая, </w:t>
            </w:r>
            <w:r w:rsidRPr="009E71B0">
              <w:rPr>
                <w:b/>
              </w:rPr>
              <w:t xml:space="preserve"> Страховщику:</w:t>
            </w:r>
          </w:p>
        </w:tc>
      </w:tr>
      <w:tr w:rsidR="00F00B2A" w:rsidRPr="009E71B0" w14:paraId="63421171" w14:textId="77777777" w:rsidTr="003E44FD">
        <w:trPr>
          <w:trHeight w:val="752"/>
          <w:jc w:val="center"/>
        </w:trPr>
        <w:tc>
          <w:tcPr>
            <w:tcW w:w="9644" w:type="dxa"/>
            <w:tcBorders>
              <w:top w:val="single" w:sz="4" w:space="0" w:color="auto"/>
              <w:bottom w:val="single" w:sz="4" w:space="0" w:color="auto"/>
            </w:tcBorders>
          </w:tcPr>
          <w:p w14:paraId="6342116D" w14:textId="77777777" w:rsidR="00FA0F23" w:rsidRPr="009E71B0" w:rsidRDefault="00FA0F23" w:rsidP="00F00B2A">
            <w:pPr>
              <w:numPr>
                <w:ilvl w:val="0"/>
                <w:numId w:val="29"/>
              </w:numPr>
              <w:ind w:left="460" w:hanging="284"/>
              <w:contextualSpacing/>
              <w:jc w:val="both"/>
            </w:pPr>
            <w:r w:rsidRPr="009E71B0">
              <w:t>копия заявления на присоединение к Программе страхования;</w:t>
            </w:r>
          </w:p>
          <w:p w14:paraId="0E248971" w14:textId="33303A37" w:rsidR="00C27A37" w:rsidRPr="009E71B0" w:rsidRDefault="00C27A37" w:rsidP="00B75C82">
            <w:pPr>
              <w:numPr>
                <w:ilvl w:val="0"/>
                <w:numId w:val="29"/>
              </w:numPr>
              <w:ind w:left="460" w:hanging="284"/>
              <w:contextualSpacing/>
              <w:jc w:val="both"/>
            </w:pPr>
            <w:r w:rsidRPr="009E71B0">
              <w:t xml:space="preserve">Заявление на выплату от Выгодоприобретателя (Банка) установленной формы, с указанием получателя страховой выплаты, а также суммы о фактической задолженности </w:t>
            </w:r>
            <w:r w:rsidR="008F3648" w:rsidRPr="009E71B0">
              <w:t>собственника застрахованного имущества</w:t>
            </w:r>
            <w:r w:rsidRPr="009E71B0">
              <w:t xml:space="preserve"> по кредиту (включая проценты, штрафы, пени) на день наступления страхового случая (включительно); </w:t>
            </w:r>
          </w:p>
          <w:p w14:paraId="2AB9602F" w14:textId="5C362792" w:rsidR="00C27A37" w:rsidRPr="009E71B0" w:rsidRDefault="00C27A37" w:rsidP="00B75C82">
            <w:pPr>
              <w:numPr>
                <w:ilvl w:val="0"/>
                <w:numId w:val="29"/>
              </w:numPr>
              <w:ind w:left="460" w:hanging="284"/>
              <w:contextualSpacing/>
              <w:jc w:val="both"/>
            </w:pPr>
            <w:r w:rsidRPr="009E71B0">
              <w:t xml:space="preserve">копия паспорта </w:t>
            </w:r>
            <w:r w:rsidR="008F3648" w:rsidRPr="009E71B0">
              <w:t>собственника застрахованного имущества</w:t>
            </w:r>
            <w:r w:rsidRPr="009E71B0">
              <w:t xml:space="preserve"> (стр.2, 3, 5);</w:t>
            </w:r>
          </w:p>
          <w:p w14:paraId="6342116F" w14:textId="77777777" w:rsidR="00FA0F23" w:rsidRPr="009E71B0" w:rsidRDefault="00FA0F23" w:rsidP="00F00B2A">
            <w:pPr>
              <w:numPr>
                <w:ilvl w:val="0"/>
                <w:numId w:val="29"/>
              </w:numPr>
              <w:ind w:left="460" w:hanging="284"/>
              <w:contextualSpacing/>
              <w:jc w:val="both"/>
            </w:pPr>
            <w:r w:rsidRPr="009E71B0">
              <w:t xml:space="preserve">Документы, представленные </w:t>
            </w:r>
            <w:r w:rsidR="000A4964" w:rsidRPr="009E71B0">
              <w:t>собственником застрахованного имущества</w:t>
            </w:r>
            <w:r w:rsidRPr="009E71B0">
              <w:t xml:space="preserve"> (его представителем) при наступлении события, имеющего признаки страхового случая.</w:t>
            </w:r>
          </w:p>
          <w:p w14:paraId="63421170" w14:textId="6C46F24A" w:rsidR="00FA0F23" w:rsidRPr="009E71B0" w:rsidRDefault="00FA0F23">
            <w:pPr>
              <w:autoSpaceDE w:val="0"/>
              <w:autoSpaceDN w:val="0"/>
              <w:adjustRightInd w:val="0"/>
              <w:spacing w:before="120"/>
              <w:ind w:firstLine="425"/>
              <w:jc w:val="both"/>
            </w:pPr>
            <w:r w:rsidRPr="009E71B0">
              <w:rPr>
                <w:rFonts w:eastAsia="Calibri"/>
                <w:lang w:eastAsia="en-US"/>
              </w:rPr>
              <w:t xml:space="preserve"> </w:t>
            </w:r>
            <w:r w:rsidR="00C27A37" w:rsidRPr="009E71B0">
              <w:rPr>
                <w:rFonts w:eastAsia="Calibri"/>
                <w:lang w:eastAsia="en-US"/>
              </w:rPr>
              <w:t xml:space="preserve">При отсутствии возможности у собственника застрахованного имущества (его представителя) передать в распоряжение Банка документы, указанные в настоящем разделе в виде копии, заверенной соответствующей печатью органа или организации, выдавшей документы, Страхователь (Банк) самостоятельно производит копирование документа и его заверение. </w:t>
            </w:r>
            <w:r w:rsidR="00C27A37" w:rsidRPr="009E71B0">
              <w:t>При заверении соответствующей копии документа уполномоченные работники Страхователя (Банка) проставляют печать Страхователя и 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tc>
      </w:tr>
    </w:tbl>
    <w:p w14:paraId="63421172" w14:textId="77777777" w:rsidR="00FA0F23" w:rsidRPr="009E71B0" w:rsidRDefault="00FA0F23" w:rsidP="00167FC7">
      <w:pPr>
        <w:ind w:firstLine="360"/>
        <w:jc w:val="both"/>
        <w:rPr>
          <w:b/>
          <w:bCs/>
          <w:u w:val="single"/>
        </w:rPr>
      </w:pPr>
    </w:p>
    <w:p w14:paraId="5358CD52" w14:textId="77777777" w:rsidR="003923F7" w:rsidRDefault="003923F7" w:rsidP="00F00B2A">
      <w:pPr>
        <w:tabs>
          <w:tab w:val="right" w:pos="9639"/>
        </w:tabs>
        <w:spacing w:line="288" w:lineRule="auto"/>
        <w:ind w:left="-284"/>
        <w:jc w:val="right"/>
        <w:rPr>
          <w:b/>
        </w:rPr>
      </w:pPr>
      <w:bookmarkStart w:id="0" w:name="_GoBack"/>
      <w:bookmarkEnd w:id="0"/>
    </w:p>
    <w:p w14:paraId="63421178" w14:textId="307C0853" w:rsidR="00F66D73" w:rsidRDefault="00F66D73" w:rsidP="009E71B0">
      <w:pPr>
        <w:pageBreakBefore/>
        <w:tabs>
          <w:tab w:val="right" w:pos="9639"/>
        </w:tabs>
        <w:spacing w:line="288" w:lineRule="auto"/>
        <w:ind w:left="-284"/>
        <w:jc w:val="right"/>
        <w:rPr>
          <w:b/>
        </w:rPr>
      </w:pPr>
      <w:r w:rsidRPr="001A0FCD">
        <w:rPr>
          <w:b/>
        </w:rPr>
        <w:t xml:space="preserve"> </w:t>
      </w:r>
      <w:r>
        <w:rPr>
          <w:b/>
        </w:rPr>
        <w:t>АО «Россельхозбанк»</w:t>
      </w:r>
    </w:p>
    <w:p w14:paraId="6342117A" w14:textId="6F907A2A" w:rsidR="00F66D73" w:rsidRDefault="00F66D73" w:rsidP="00F00B2A">
      <w:pPr>
        <w:spacing w:line="288" w:lineRule="auto"/>
        <w:ind w:left="-284"/>
        <w:jc w:val="center"/>
        <w:rPr>
          <w:b/>
          <w:spacing w:val="30"/>
        </w:rPr>
      </w:pPr>
      <w:r>
        <w:rPr>
          <w:b/>
          <w:spacing w:val="30"/>
        </w:rPr>
        <w:t>УВЕДОМЛЕНИЕ О СОБЫТИИ, ИМЕЮЩЕМ</w:t>
      </w:r>
    </w:p>
    <w:p w14:paraId="6342117B" w14:textId="70CF4736" w:rsidR="00F66D73" w:rsidRPr="001A0FCD" w:rsidRDefault="00F66D73" w:rsidP="00F00B2A">
      <w:pPr>
        <w:spacing w:line="288" w:lineRule="auto"/>
        <w:ind w:left="-284"/>
        <w:jc w:val="center"/>
        <w:rPr>
          <w:b/>
          <w:spacing w:val="30"/>
        </w:rPr>
      </w:pPr>
      <w:r>
        <w:rPr>
          <w:b/>
          <w:spacing w:val="30"/>
        </w:rPr>
        <w:t>ПРИЗНАКИ СТРАХОВОГО СЛУЧАЯ</w:t>
      </w:r>
      <w:r w:rsidR="000F5552">
        <w:rPr>
          <w:b/>
          <w:spacing w:val="30"/>
        </w:rPr>
        <w:t xml:space="preserve"> ПО ПРОГРАММЕ СТРАХОВАНИЯ </w:t>
      </w:r>
      <w:r w:rsidR="00FE7014">
        <w:rPr>
          <w:b/>
          <w:spacing w:val="30"/>
        </w:rPr>
        <w:t>№ 4</w:t>
      </w:r>
    </w:p>
    <w:p w14:paraId="0B2D9B11" w14:textId="77777777" w:rsidR="000F5552" w:rsidRDefault="000F5552" w:rsidP="00F00B2A">
      <w:pPr>
        <w:spacing w:line="288" w:lineRule="auto"/>
        <w:ind w:left="-284"/>
        <w:jc w:val="both"/>
        <w:rPr>
          <w:spacing w:val="-4"/>
        </w:rPr>
      </w:pPr>
    </w:p>
    <w:p w14:paraId="6342117D" w14:textId="77777777" w:rsidR="00F66D73" w:rsidRDefault="00F66D73" w:rsidP="00F00B2A">
      <w:pPr>
        <w:spacing w:line="288" w:lineRule="auto"/>
        <w:ind w:left="-284"/>
        <w:jc w:val="both"/>
        <w:rPr>
          <w:spacing w:val="-4"/>
        </w:rPr>
      </w:pPr>
      <w:r>
        <w:rPr>
          <w:spacing w:val="-4"/>
        </w:rPr>
        <w:t>Настоящим Уведомлением сообщаем Вам о наступлении события, имеющего признаки страхового случая:</w:t>
      </w:r>
    </w:p>
    <w:p w14:paraId="6342117E" w14:textId="0231CDBA" w:rsidR="00F66D73" w:rsidRDefault="00F66D73" w:rsidP="00F00B2A">
      <w:pPr>
        <w:spacing w:line="288" w:lineRule="auto"/>
        <w:ind w:left="-284"/>
        <w:jc w:val="both"/>
        <w:rPr>
          <w:spacing w:val="-4"/>
        </w:rPr>
      </w:pPr>
      <w:r w:rsidRPr="00F00B2A">
        <w:rPr>
          <w:b/>
          <w:spacing w:val="-4"/>
        </w:rPr>
        <w:t>с Застрахованным имуществом</w:t>
      </w:r>
      <w:r>
        <w:rPr>
          <w:spacing w:val="-4"/>
        </w:rPr>
        <w:t xml:space="preserve">, </w:t>
      </w:r>
      <w:r w:rsidRPr="00B45AE3">
        <w:rPr>
          <w:b/>
        </w:rPr>
        <w:t xml:space="preserve">в связи с </w:t>
      </w:r>
      <w:r>
        <w:rPr>
          <w:b/>
        </w:rPr>
        <w:t xml:space="preserve">его </w:t>
      </w:r>
      <w:r>
        <w:rPr>
          <w:spacing w:val="-4"/>
        </w:rPr>
        <w:t>г</w:t>
      </w:r>
      <w:r w:rsidRPr="001B4709">
        <w:rPr>
          <w:spacing w:val="-4"/>
        </w:rPr>
        <w:t>ибелью</w:t>
      </w:r>
      <w:r w:rsidR="006C2A7B">
        <w:t xml:space="preserve"> или </w:t>
      </w:r>
      <w:r>
        <w:t>п</w:t>
      </w:r>
      <w:r w:rsidRPr="001B4709">
        <w:t>овреждением</w:t>
      </w:r>
      <w:r>
        <w:t xml:space="preserve"> в результате</w:t>
      </w:r>
      <w:r w:rsidRPr="001B4709">
        <w:t xml:space="preserve"> </w:t>
      </w:r>
    </w:p>
    <w:p w14:paraId="6342117F" w14:textId="47C02E88" w:rsidR="00F66D73" w:rsidRDefault="003E44FD" w:rsidP="00F00B2A">
      <w:pPr>
        <w:spacing w:line="288" w:lineRule="auto"/>
        <w:ind w:left="-284"/>
        <w:jc w:val="both"/>
      </w:pPr>
      <w:sdt>
        <w:sdtPr>
          <w:rPr>
            <w:spacing w:val="-4"/>
          </w:rPr>
          <w:id w:val="606014543"/>
          <w14:checkbox>
            <w14:checked w14:val="0"/>
            <w14:checkedState w14:val="2612" w14:font="MS Gothic"/>
            <w14:uncheckedState w14:val="2610" w14:font="MS Gothic"/>
          </w14:checkbox>
        </w:sdtPr>
        <w:sdtEndPr/>
        <w:sdtContent>
          <w:r w:rsidR="00F66D73">
            <w:rPr>
              <w:rFonts w:ascii="MS Gothic" w:eastAsia="MS Gothic" w:hAnsi="MS Gothic" w:hint="eastAsia"/>
              <w:spacing w:val="-4"/>
            </w:rPr>
            <w:t>☐</w:t>
          </w:r>
        </w:sdtContent>
      </w:sdt>
      <w:r w:rsidR="000E40DF">
        <w:rPr>
          <w:spacing w:val="-4"/>
        </w:rPr>
        <w:t xml:space="preserve"> </w:t>
      </w:r>
      <w:r w:rsidR="00F66D73" w:rsidRPr="001B4709">
        <w:rPr>
          <w:spacing w:val="-4"/>
        </w:rPr>
        <w:t xml:space="preserve">Пожара;   </w:t>
      </w:r>
      <w:sdt>
        <w:sdtPr>
          <w:id w:val="-1914298878"/>
          <w14:checkbox>
            <w14:checked w14:val="0"/>
            <w14:checkedState w14:val="2612" w14:font="MS Gothic"/>
            <w14:uncheckedState w14:val="2610" w14:font="MS Gothic"/>
          </w14:checkbox>
        </w:sdtPr>
        <w:sdtEndPr/>
        <w:sdtContent>
          <w:r w:rsidR="00F66D73" w:rsidRPr="00F00B2A">
            <w:rPr>
              <w:rFonts w:ascii="MS Gothic" w:eastAsia="MS Gothic" w:hAnsi="MS Gothic" w:hint="eastAsia"/>
            </w:rPr>
            <w:t>☐</w:t>
          </w:r>
        </w:sdtContent>
      </w:sdt>
      <w:r w:rsidR="00F66D73" w:rsidRPr="001B4709">
        <w:t xml:space="preserve"> Взрыва;  </w:t>
      </w:r>
      <w:sdt>
        <w:sdtPr>
          <w:id w:val="-2080668868"/>
          <w14:checkbox>
            <w14:checked w14:val="0"/>
            <w14:checkedState w14:val="2612" w14:font="MS Gothic"/>
            <w14:uncheckedState w14:val="2610" w14:font="MS Gothic"/>
          </w14:checkbox>
        </w:sdtPr>
        <w:sdtEndPr/>
        <w:sdtContent>
          <w:r w:rsidR="00F66D73">
            <w:rPr>
              <w:rFonts w:ascii="MS Gothic" w:eastAsia="MS Gothic" w:hAnsi="MS Gothic" w:hint="eastAsia"/>
            </w:rPr>
            <w:t>☐</w:t>
          </w:r>
        </w:sdtContent>
      </w:sdt>
      <w:r w:rsidR="00F66D73" w:rsidRPr="001B4709">
        <w:t xml:space="preserve"> Стихийного бедствия;  </w:t>
      </w:r>
      <w:sdt>
        <w:sdtPr>
          <w:id w:val="-273253672"/>
          <w14:checkbox>
            <w14:checked w14:val="0"/>
            <w14:checkedState w14:val="2612" w14:font="MS Gothic"/>
            <w14:uncheckedState w14:val="2610" w14:font="MS Gothic"/>
          </w14:checkbox>
        </w:sdtPr>
        <w:sdtEndPr/>
        <w:sdtContent>
          <w:r w:rsidR="00F66D73">
            <w:rPr>
              <w:rFonts w:ascii="MS Gothic" w:eastAsia="MS Gothic" w:hAnsi="MS Gothic" w:hint="eastAsia"/>
            </w:rPr>
            <w:t>☐</w:t>
          </w:r>
        </w:sdtContent>
      </w:sdt>
      <w:r w:rsidR="00F66D73" w:rsidRPr="001B4709">
        <w:t xml:space="preserve"> Повреждения водой;</w:t>
      </w:r>
      <w:r w:rsidR="00F66D73" w:rsidRPr="00B45AE3">
        <w:t xml:space="preserve"> </w:t>
      </w:r>
      <w:sdt>
        <w:sdtPr>
          <w:id w:val="366954781"/>
          <w14:checkbox>
            <w14:checked w14:val="0"/>
            <w14:checkedState w14:val="2612" w14:font="MS Gothic"/>
            <w14:uncheckedState w14:val="2610" w14:font="MS Gothic"/>
          </w14:checkbox>
        </w:sdtPr>
        <w:sdtEndPr/>
        <w:sdtContent>
          <w:r w:rsidR="00F66D73">
            <w:rPr>
              <w:rFonts w:ascii="MS Gothic" w:eastAsia="MS Gothic" w:hAnsi="MS Gothic" w:hint="eastAsia"/>
            </w:rPr>
            <w:t>☐</w:t>
          </w:r>
        </w:sdtContent>
      </w:sdt>
      <w:r w:rsidR="00F66D73" w:rsidRPr="001B4709">
        <w:t xml:space="preserve"> Механических повреждений;</w:t>
      </w:r>
      <w:r w:rsidR="00F66D73">
        <w:t xml:space="preserve"> </w:t>
      </w:r>
    </w:p>
    <w:p w14:paraId="63421180" w14:textId="7031E443" w:rsidR="00F66D73" w:rsidRPr="00B45AE3" w:rsidRDefault="003E44FD" w:rsidP="00F00B2A">
      <w:pPr>
        <w:spacing w:line="288" w:lineRule="auto"/>
        <w:ind w:left="-284"/>
        <w:jc w:val="both"/>
        <w:rPr>
          <w:spacing w:val="-4"/>
        </w:rPr>
      </w:pPr>
      <w:sdt>
        <w:sdtPr>
          <w:id w:val="865804245"/>
          <w14:checkbox>
            <w14:checked w14:val="0"/>
            <w14:checkedState w14:val="2612" w14:font="MS Gothic"/>
            <w14:uncheckedState w14:val="2610" w14:font="MS Gothic"/>
          </w14:checkbox>
        </w:sdtPr>
        <w:sdtEndPr/>
        <w:sdtContent>
          <w:r w:rsidR="00F66D73">
            <w:rPr>
              <w:rFonts w:ascii="MS Gothic" w:eastAsia="MS Gothic" w:hAnsi="MS Gothic" w:hint="eastAsia"/>
            </w:rPr>
            <w:t>☐</w:t>
          </w:r>
        </w:sdtContent>
      </w:sdt>
      <w:r w:rsidR="00F66D73" w:rsidRPr="001B4709">
        <w:t xml:space="preserve"> Противоправных действий третьих лиц:___________________________________________</w:t>
      </w:r>
    </w:p>
    <w:p w14:paraId="63421181" w14:textId="0A852ABC" w:rsidR="008D336C" w:rsidRDefault="008D336C" w:rsidP="008D336C">
      <w:pPr>
        <w:spacing w:line="288" w:lineRule="auto"/>
        <w:ind w:left="-284"/>
        <w:jc w:val="both"/>
        <w:rPr>
          <w:spacing w:val="-4"/>
        </w:rPr>
      </w:pPr>
      <w:r>
        <w:rPr>
          <w:spacing w:val="-4"/>
        </w:rPr>
        <w:t>произошедшего</w:t>
      </w:r>
      <w:r w:rsidRPr="001A0FCD">
        <w:rPr>
          <w:spacing w:val="-4"/>
        </w:rPr>
        <w:t xml:space="preserve"> «____</w:t>
      </w:r>
      <w:r>
        <w:rPr>
          <w:spacing w:val="-4"/>
        </w:rPr>
        <w:t>__</w:t>
      </w:r>
      <w:r w:rsidRPr="001A0FCD">
        <w:rPr>
          <w:spacing w:val="-4"/>
        </w:rPr>
        <w:t>» ___________</w:t>
      </w:r>
      <w:r>
        <w:rPr>
          <w:spacing w:val="-4"/>
        </w:rPr>
        <w:t>___</w:t>
      </w:r>
      <w:r w:rsidRPr="001A0FCD">
        <w:rPr>
          <w:spacing w:val="-4"/>
        </w:rPr>
        <w:t>___ 20__</w:t>
      </w:r>
      <w:r>
        <w:rPr>
          <w:spacing w:val="-4"/>
        </w:rPr>
        <w:t>_</w:t>
      </w:r>
      <w:r w:rsidRPr="001A0FCD">
        <w:rPr>
          <w:spacing w:val="-4"/>
        </w:rPr>
        <w:t>_г.</w:t>
      </w:r>
      <w:r>
        <w:rPr>
          <w:spacing w:val="-4"/>
        </w:rPr>
        <w:t xml:space="preserve"> в результате </w:t>
      </w:r>
      <w:r w:rsidRPr="008909F5">
        <w:rPr>
          <w:i/>
          <w:spacing w:val="-4"/>
          <w:sz w:val="18"/>
        </w:rPr>
        <w:t>(указать известную или предполагаемую причину и обстоятельства</w:t>
      </w:r>
      <w:r>
        <w:rPr>
          <w:i/>
          <w:spacing w:val="-4"/>
          <w:sz w:val="18"/>
        </w:rPr>
        <w:t xml:space="preserve"> на</w:t>
      </w:r>
      <w:r w:rsidRPr="008909F5">
        <w:rPr>
          <w:i/>
          <w:spacing w:val="-4"/>
          <w:sz w:val="18"/>
        </w:rPr>
        <w:t>ступления</w:t>
      </w:r>
      <w:r w:rsidRPr="008909F5">
        <w:rPr>
          <w:spacing w:val="-4"/>
          <w:sz w:val="18"/>
        </w:rPr>
        <w:t xml:space="preserve">): </w:t>
      </w:r>
      <w:r>
        <w:rPr>
          <w:spacing w:val="-4"/>
        </w:rPr>
        <w:t>___________________________________________________________________________</w:t>
      </w:r>
      <w:r w:rsidR="003923F7">
        <w:rPr>
          <w:spacing w:val="-4"/>
        </w:rPr>
        <w:t>_</w:t>
      </w:r>
    </w:p>
    <w:p w14:paraId="2B9875A2" w14:textId="5ABF14DE" w:rsidR="005C701F" w:rsidRPr="00727865" w:rsidRDefault="008D336C" w:rsidP="005B4510">
      <w:pPr>
        <w:spacing w:line="288" w:lineRule="auto"/>
        <w:ind w:left="-284"/>
        <w:jc w:val="both"/>
      </w:pPr>
      <w:r>
        <w:rPr>
          <w:spacing w:val="-4"/>
        </w:rPr>
        <w:t>__________________________________________________________________________________________________</w:t>
      </w:r>
      <w:r w:rsidR="003923F7">
        <w:rPr>
          <w:spacing w:val="-4"/>
        </w:rPr>
        <w:t>______</w:t>
      </w:r>
      <w:r w:rsidRPr="00F00B2A">
        <w:rPr>
          <w:spacing w:val="-4"/>
        </w:rPr>
        <w:t>__________________________________________________________________________________________________</w:t>
      </w:r>
    </w:p>
    <w:p w14:paraId="63421184" w14:textId="2E527CDB" w:rsidR="00F66D73" w:rsidRPr="005C701F" w:rsidRDefault="00F66D73" w:rsidP="003923F7">
      <w:pPr>
        <w:spacing w:line="288" w:lineRule="auto"/>
        <w:ind w:left="-284"/>
        <w:jc w:val="both"/>
        <w:rPr>
          <w:u w:val="single"/>
        </w:rPr>
      </w:pPr>
      <w:r w:rsidRPr="00B45AE3">
        <w:t xml:space="preserve">с Застрахованным </w:t>
      </w:r>
      <w:r>
        <w:t>имуществом</w:t>
      </w:r>
      <w:r w:rsidRPr="00B45AE3">
        <w:t xml:space="preserve">: </w:t>
      </w:r>
      <w:r w:rsidRPr="005C701F">
        <w:rPr>
          <w:u w:val="single"/>
        </w:rPr>
        <w:tab/>
      </w:r>
      <w:r w:rsidR="003923F7">
        <w:rPr>
          <w:u w:val="single"/>
        </w:rPr>
        <w:tab/>
      </w:r>
      <w:r w:rsidR="003923F7">
        <w:rPr>
          <w:u w:val="single"/>
        </w:rPr>
        <w:tab/>
      </w:r>
      <w:r w:rsidR="003923F7">
        <w:rPr>
          <w:u w:val="single"/>
        </w:rPr>
        <w:tab/>
      </w:r>
      <w:r w:rsidR="003923F7">
        <w:rPr>
          <w:u w:val="single"/>
        </w:rPr>
        <w:tab/>
      </w:r>
      <w:r w:rsidR="003923F7">
        <w:rPr>
          <w:u w:val="single"/>
        </w:rPr>
        <w:tab/>
      </w:r>
      <w:r w:rsidR="003923F7">
        <w:rPr>
          <w:u w:val="single"/>
        </w:rPr>
        <w:tab/>
      </w:r>
      <w:r w:rsidR="003923F7">
        <w:rPr>
          <w:u w:val="single"/>
        </w:rPr>
        <w:tab/>
      </w:r>
      <w:r w:rsidR="003923F7">
        <w:rPr>
          <w:u w:val="single"/>
        </w:rPr>
        <w:tab/>
      </w:r>
      <w:r w:rsidR="003923F7">
        <w:rPr>
          <w:u w:val="single"/>
        </w:rPr>
        <w:tab/>
      </w:r>
    </w:p>
    <w:p w14:paraId="63421185" w14:textId="2A665459" w:rsidR="00F66D73" w:rsidRPr="00727865" w:rsidRDefault="00F66D73" w:rsidP="009648E9">
      <w:pPr>
        <w:tabs>
          <w:tab w:val="right" w:pos="2835"/>
          <w:tab w:val="right" w:pos="8080"/>
          <w:tab w:val="right" w:pos="9923"/>
          <w:tab w:val="left" w:pos="10065"/>
        </w:tabs>
        <w:ind w:left="-284" w:right="566"/>
      </w:pPr>
      <w:r w:rsidRPr="00727865">
        <w:t xml:space="preserve">На момент наступления страхового события у </w:t>
      </w:r>
      <w:r>
        <w:t xml:space="preserve">собственника застрахованного имущества </w:t>
      </w:r>
      <w:r w:rsidRPr="00727865">
        <w:t xml:space="preserve">по Кредитному договору: №_____________________ от «__» _________ 20__г, </w:t>
      </w:r>
      <w:r w:rsidR="004C1143">
        <w:t>заключен</w:t>
      </w:r>
      <w:r w:rsidR="005C701F">
        <w:t>ным</w:t>
      </w:r>
      <w:r w:rsidR="004C1143">
        <w:t xml:space="preserve"> с АО «Россельхозбанк»</w:t>
      </w:r>
    </w:p>
    <w:p w14:paraId="63421186" w14:textId="77777777" w:rsidR="00F66D73" w:rsidRPr="00727865" w:rsidRDefault="00F66D73" w:rsidP="009648E9">
      <w:pPr>
        <w:tabs>
          <w:tab w:val="right" w:pos="2835"/>
          <w:tab w:val="right" w:pos="8080"/>
          <w:tab w:val="right" w:pos="9923"/>
          <w:tab w:val="left" w:pos="10065"/>
        </w:tabs>
        <w:ind w:left="-284" w:right="566"/>
      </w:pPr>
      <w:r w:rsidRPr="00727865">
        <w:t>со сроком действия: с «__»</w:t>
      </w:r>
      <w:r>
        <w:t xml:space="preserve"> __</w:t>
      </w:r>
      <w:r w:rsidRPr="00727865">
        <w:t>_______ 20__ г. по «__» _________ 20__ г.</w:t>
      </w:r>
      <w:r w:rsidRPr="00727865">
        <w:rPr>
          <w:u w:val="single"/>
        </w:rPr>
        <w:t xml:space="preserve">  </w:t>
      </w:r>
      <w:r w:rsidRPr="00727865">
        <w:t xml:space="preserve"> </w:t>
      </w:r>
    </w:p>
    <w:p w14:paraId="63421188" w14:textId="77777777" w:rsidR="00F66D73" w:rsidRPr="001B4709" w:rsidRDefault="00F66D73" w:rsidP="009648E9">
      <w:pPr>
        <w:tabs>
          <w:tab w:val="right" w:pos="2835"/>
          <w:tab w:val="right" w:pos="8080"/>
          <w:tab w:val="right" w:pos="9923"/>
        </w:tabs>
        <w:ind w:left="-284"/>
      </w:pPr>
      <w:r w:rsidRPr="001B4709">
        <w:t>размер фактической задолженности составляет: _______________ (_____________________________</w:t>
      </w:r>
      <w:r w:rsidR="008D336C">
        <w:t>_____)</w:t>
      </w:r>
      <w:r w:rsidRPr="001B4709">
        <w:t xml:space="preserve"> рублей __ копеек</w:t>
      </w:r>
      <w:r w:rsidR="008D336C">
        <w:t>,</w:t>
      </w:r>
      <w:r w:rsidRPr="001B4709">
        <w:t xml:space="preserve"> (включая проценты за пользование кредитом, штрафы и пени).</w:t>
      </w:r>
    </w:p>
    <w:p w14:paraId="1E56A480" w14:textId="77777777" w:rsidR="005C701F" w:rsidRDefault="005C701F" w:rsidP="00F00B2A">
      <w:pPr>
        <w:pStyle w:val="3"/>
        <w:ind w:left="-284"/>
        <w:jc w:val="left"/>
        <w:rPr>
          <w:sz w:val="20"/>
        </w:rPr>
      </w:pPr>
    </w:p>
    <w:p w14:paraId="63421189" w14:textId="77777777" w:rsidR="00F66D73" w:rsidRDefault="00F66D73" w:rsidP="00F00B2A">
      <w:pPr>
        <w:pStyle w:val="3"/>
        <w:ind w:left="-284"/>
        <w:jc w:val="left"/>
        <w:rPr>
          <w:sz w:val="20"/>
        </w:rPr>
      </w:pPr>
      <w:r>
        <w:rPr>
          <w:sz w:val="20"/>
        </w:rPr>
        <w:t>О наступлении события з</w:t>
      </w:r>
      <w:r w:rsidRPr="00D44BE8">
        <w:rPr>
          <w:sz w:val="20"/>
        </w:rPr>
        <w:t xml:space="preserve">аявлено </w:t>
      </w:r>
      <w:r>
        <w:rPr>
          <w:sz w:val="20"/>
        </w:rPr>
        <w:t xml:space="preserve">в: </w:t>
      </w:r>
    </w:p>
    <w:p w14:paraId="6342118A" w14:textId="7BA68968" w:rsidR="00F66D73" w:rsidRDefault="003E44FD" w:rsidP="00F00B2A">
      <w:pPr>
        <w:pStyle w:val="3"/>
        <w:ind w:left="-284"/>
        <w:jc w:val="left"/>
        <w:rPr>
          <w:sz w:val="20"/>
        </w:rPr>
      </w:pPr>
      <w:sdt>
        <w:sdtPr>
          <w:rPr>
            <w:sz w:val="20"/>
          </w:rPr>
          <w:id w:val="-997571716"/>
          <w14:checkbox>
            <w14:checked w14:val="0"/>
            <w14:checkedState w14:val="2612" w14:font="MS Gothic"/>
            <w14:uncheckedState w14:val="2610" w14:font="MS Gothic"/>
          </w14:checkbox>
        </w:sdtPr>
        <w:sdtEndPr/>
        <w:sdtContent>
          <w:r w:rsidR="00F66D73">
            <w:rPr>
              <w:rFonts w:ascii="MS Gothic" w:eastAsia="MS Gothic" w:hAnsi="MS Gothic" w:hint="eastAsia"/>
              <w:sz w:val="20"/>
            </w:rPr>
            <w:t>☐</w:t>
          </w:r>
        </w:sdtContent>
      </w:sdt>
      <w:r w:rsidR="00F66D73">
        <w:rPr>
          <w:sz w:val="20"/>
        </w:rPr>
        <w:t xml:space="preserve"> Полицию </w:t>
      </w:r>
      <w:r w:rsidR="00F66D73">
        <w:rPr>
          <w:rFonts w:ascii="MS Gothic" w:eastAsia="MS Gothic" w:hAnsi="MS Gothic"/>
          <w:sz w:val="20"/>
        </w:rPr>
        <w:tab/>
      </w:r>
      <w:sdt>
        <w:sdtPr>
          <w:rPr>
            <w:rFonts w:ascii="MS Gothic" w:eastAsia="MS Gothic" w:hAnsi="MS Gothic"/>
            <w:sz w:val="20"/>
          </w:rPr>
          <w:id w:val="315996365"/>
          <w14:checkbox>
            <w14:checked w14:val="0"/>
            <w14:checkedState w14:val="2612" w14:font="MS Gothic"/>
            <w14:uncheckedState w14:val="2610" w14:font="MS Gothic"/>
          </w14:checkbox>
        </w:sdtPr>
        <w:sdtEndPr/>
        <w:sdtContent>
          <w:r w:rsidR="00F66D73">
            <w:rPr>
              <w:rFonts w:ascii="MS Gothic" w:eastAsia="MS Gothic" w:hAnsi="MS Gothic" w:hint="eastAsia"/>
              <w:sz w:val="20"/>
            </w:rPr>
            <w:t>☐</w:t>
          </w:r>
        </w:sdtContent>
      </w:sdt>
      <w:r w:rsidR="00F66D73">
        <w:rPr>
          <w:sz w:val="20"/>
        </w:rPr>
        <w:t xml:space="preserve"> МЧС России  </w:t>
      </w:r>
      <w:r w:rsidR="00F66D73">
        <w:rPr>
          <w:sz w:val="20"/>
        </w:rPr>
        <w:tab/>
      </w:r>
      <w:sdt>
        <w:sdtPr>
          <w:rPr>
            <w:sz w:val="20"/>
          </w:rPr>
          <w:id w:val="1109161474"/>
          <w14:checkbox>
            <w14:checked w14:val="0"/>
            <w14:checkedState w14:val="2612" w14:font="MS Gothic"/>
            <w14:uncheckedState w14:val="2610" w14:font="MS Gothic"/>
          </w14:checkbox>
        </w:sdtPr>
        <w:sdtEndPr/>
        <w:sdtContent>
          <w:r w:rsidR="00F66D73">
            <w:rPr>
              <w:rFonts w:ascii="MS Gothic" w:eastAsia="MS Gothic" w:hAnsi="MS Gothic" w:hint="eastAsia"/>
              <w:sz w:val="20"/>
            </w:rPr>
            <w:t>☐</w:t>
          </w:r>
        </w:sdtContent>
      </w:sdt>
      <w:r w:rsidR="00F66D73">
        <w:rPr>
          <w:sz w:val="20"/>
        </w:rPr>
        <w:t xml:space="preserve"> ГИБДД</w:t>
      </w:r>
      <w:bookmarkStart w:id="1" w:name="Флажок1"/>
      <w:r w:rsidR="00F66D73">
        <w:rPr>
          <w:sz w:val="20"/>
        </w:rPr>
        <w:t xml:space="preserve"> </w:t>
      </w:r>
      <w:bookmarkEnd w:id="1"/>
    </w:p>
    <w:p w14:paraId="6342118B" w14:textId="0B3DD6B7" w:rsidR="008D336C" w:rsidRDefault="003E44FD" w:rsidP="00F00B2A">
      <w:pPr>
        <w:pStyle w:val="3"/>
        <w:ind w:left="-284"/>
        <w:jc w:val="left"/>
        <w:rPr>
          <w:sz w:val="20"/>
        </w:rPr>
      </w:pPr>
      <w:sdt>
        <w:sdtPr>
          <w:rPr>
            <w:sz w:val="20"/>
          </w:rPr>
          <w:id w:val="-904442544"/>
          <w14:checkbox>
            <w14:checked w14:val="0"/>
            <w14:checkedState w14:val="2612" w14:font="MS Gothic"/>
            <w14:uncheckedState w14:val="2610" w14:font="MS Gothic"/>
          </w14:checkbox>
        </w:sdtPr>
        <w:sdtEndPr/>
        <w:sdtContent>
          <w:r w:rsidR="009B786D">
            <w:rPr>
              <w:rFonts w:ascii="MS Gothic" w:eastAsia="MS Gothic" w:hAnsi="MS Gothic" w:hint="eastAsia"/>
              <w:sz w:val="20"/>
            </w:rPr>
            <w:t>☐</w:t>
          </w:r>
        </w:sdtContent>
      </w:sdt>
      <w:r w:rsidR="009B786D">
        <w:rPr>
          <w:sz w:val="20"/>
        </w:rPr>
        <w:t xml:space="preserve"> </w:t>
      </w:r>
      <w:r w:rsidR="00F66D73">
        <w:rPr>
          <w:sz w:val="20"/>
        </w:rPr>
        <w:t>Иное:__________________________</w:t>
      </w:r>
      <w:r w:rsidR="008D336C">
        <w:rPr>
          <w:sz w:val="20"/>
        </w:rPr>
        <w:t>______________________________________________________________</w:t>
      </w:r>
      <w:r w:rsidR="00F66D73">
        <w:rPr>
          <w:sz w:val="20"/>
        </w:rPr>
        <w:t xml:space="preserve"> </w:t>
      </w:r>
      <w:r w:rsidR="008D336C">
        <w:rPr>
          <w:sz w:val="20"/>
        </w:rPr>
        <w:t xml:space="preserve"> </w:t>
      </w:r>
    </w:p>
    <w:p w14:paraId="6342118C" w14:textId="77777777" w:rsidR="00F66D73" w:rsidRDefault="008D336C" w:rsidP="00F00B2A">
      <w:pPr>
        <w:pStyle w:val="3"/>
        <w:ind w:left="-284"/>
        <w:jc w:val="left"/>
      </w:pPr>
      <w:r>
        <w:rPr>
          <w:sz w:val="20"/>
        </w:rPr>
        <w:t>(</w:t>
      </w:r>
      <w:r w:rsidRPr="00283975">
        <w:rPr>
          <w:i/>
          <w:spacing w:val="-4"/>
          <w:sz w:val="18"/>
        </w:rPr>
        <w:t>т</w:t>
      </w:r>
      <w:r w:rsidR="00F66D73" w:rsidRPr="00283975">
        <w:rPr>
          <w:i/>
          <w:spacing w:val="-4"/>
          <w:sz w:val="18"/>
        </w:rPr>
        <w:t>очное наименование и адрес органа, проводящего расследование и оформление страхового события</w:t>
      </w:r>
      <w:r>
        <w:rPr>
          <w:sz w:val="20"/>
        </w:rPr>
        <w:t>)</w:t>
      </w:r>
      <w:r w:rsidR="00F66D73">
        <w:rPr>
          <w:sz w:val="20"/>
        </w:rPr>
        <w:t xml:space="preserve"> </w:t>
      </w:r>
      <w:r w:rsidR="00F66D73" w:rsidRPr="00D44BE8">
        <w:t>___________________________________________________</w:t>
      </w:r>
      <w:r w:rsidR="00F66D73">
        <w:t>_</w:t>
      </w:r>
      <w:r w:rsidR="00F66D73" w:rsidRPr="00D44BE8">
        <w:t>_____</w:t>
      </w:r>
      <w:r>
        <w:t>______________________</w:t>
      </w:r>
    </w:p>
    <w:p w14:paraId="5FEA1781" w14:textId="77777777" w:rsidR="005C701F" w:rsidRDefault="005C701F" w:rsidP="00F00B2A">
      <w:pPr>
        <w:tabs>
          <w:tab w:val="right" w:pos="9923"/>
        </w:tabs>
        <w:spacing w:line="288" w:lineRule="auto"/>
        <w:ind w:left="-284"/>
        <w:rPr>
          <w:b/>
        </w:rPr>
      </w:pPr>
    </w:p>
    <w:p w14:paraId="6342118D" w14:textId="1811D9F2" w:rsidR="00F66D73" w:rsidRDefault="005C701F" w:rsidP="00F00B2A">
      <w:pPr>
        <w:tabs>
          <w:tab w:val="right" w:pos="9923"/>
        </w:tabs>
        <w:spacing w:line="288" w:lineRule="auto"/>
        <w:ind w:left="-284"/>
      </w:pPr>
      <w:r>
        <w:rPr>
          <w:b/>
        </w:rPr>
        <w:t>Предполагаемый размер ущерба</w:t>
      </w:r>
      <w:r w:rsidR="00F66D73">
        <w:t>: ___________________________________</w:t>
      </w:r>
      <w:r>
        <w:t>_____________________</w:t>
      </w:r>
      <w:r w:rsidR="00F66D73">
        <w:t>_рублей.</w:t>
      </w:r>
    </w:p>
    <w:p w14:paraId="6342118E" w14:textId="47BBF669" w:rsidR="00F66D73" w:rsidRDefault="00F66D73" w:rsidP="00F00B2A">
      <w:pPr>
        <w:ind w:left="-284"/>
        <w:jc w:val="both"/>
      </w:pPr>
      <w:r>
        <w:t xml:space="preserve">Подписывая настоящее </w:t>
      </w:r>
      <w:r w:rsidR="004C1143">
        <w:t>У</w:t>
      </w:r>
      <w:r>
        <w:t xml:space="preserve">ведомление, </w:t>
      </w:r>
      <w:r w:rsidRPr="001A0FCD">
        <w:t>Заявитель обязуется предоставить документы</w:t>
      </w:r>
      <w:r>
        <w:t>, предусмотренные Программой страхования</w:t>
      </w:r>
      <w:r w:rsidR="008D336C">
        <w:t xml:space="preserve"> №</w:t>
      </w:r>
      <w:r w:rsidR="00786204">
        <w:t xml:space="preserve"> </w:t>
      </w:r>
      <w:r w:rsidR="000A4964">
        <w:t>4</w:t>
      </w:r>
      <w:r w:rsidRPr="001A0FCD">
        <w:t xml:space="preserve"> и предупрежден о том, что недостоверность предоставляемых сведений о заявленном событии может повлечь за собой отказ в страховой выплате.</w:t>
      </w:r>
    </w:p>
    <w:p w14:paraId="565EB829" w14:textId="77777777" w:rsidR="00786204" w:rsidRPr="001A0FCD" w:rsidRDefault="00786204" w:rsidP="00F00B2A">
      <w:pPr>
        <w:ind w:left="-284"/>
        <w:jc w:val="both"/>
      </w:pPr>
    </w:p>
    <w:p w14:paraId="1863F5E6" w14:textId="77777777" w:rsidR="00786204" w:rsidRDefault="00786204" w:rsidP="00786204">
      <w:pPr>
        <w:ind w:left="-284"/>
        <w:jc w:val="both"/>
        <w:rPr>
          <w:b/>
        </w:rPr>
      </w:pPr>
      <w:r w:rsidRPr="00721C10">
        <w:rPr>
          <w:b/>
        </w:rPr>
        <w:t>Сведения о контактном лице</w:t>
      </w:r>
      <w:r w:rsidRPr="00A82DB6">
        <w:rPr>
          <w:b/>
        </w:rPr>
        <w:t xml:space="preserve"> </w:t>
      </w:r>
      <w:r>
        <w:rPr>
          <w:b/>
        </w:rPr>
        <w:t xml:space="preserve">со стороны собственника застрахованного имущества </w:t>
      </w:r>
    </w:p>
    <w:p w14:paraId="4DDD2B21" w14:textId="77777777" w:rsidR="00786204" w:rsidRDefault="00786204" w:rsidP="00786204">
      <w:pPr>
        <w:ind w:left="-284"/>
        <w:jc w:val="both"/>
        <w:rPr>
          <w:b/>
        </w:rPr>
      </w:pPr>
      <w:r>
        <w:rPr>
          <w:b/>
        </w:rPr>
        <w:t>(</w:t>
      </w:r>
      <w:r w:rsidRPr="00721C10">
        <w:rPr>
          <w:b/>
        </w:rPr>
        <w:t>для согласования даты и времени осмотра пострадавшего имущества</w:t>
      </w:r>
      <w:r>
        <w:rPr>
          <w:b/>
        </w:rPr>
        <w:t>):</w:t>
      </w:r>
    </w:p>
    <w:tbl>
      <w:tblPr>
        <w:tblStyle w:val="ac"/>
        <w:tblW w:w="9635" w:type="dxa"/>
        <w:tblInd w:w="-284" w:type="dxa"/>
        <w:tblLook w:val="04A0" w:firstRow="1" w:lastRow="0" w:firstColumn="1" w:lastColumn="0" w:noHBand="0" w:noVBand="1"/>
      </w:tblPr>
      <w:tblGrid>
        <w:gridCol w:w="3965"/>
        <w:gridCol w:w="5670"/>
      </w:tblGrid>
      <w:tr w:rsidR="00786204" w14:paraId="28E99553" w14:textId="77777777" w:rsidTr="00B264B9">
        <w:tc>
          <w:tcPr>
            <w:tcW w:w="3965" w:type="dxa"/>
          </w:tcPr>
          <w:p w14:paraId="38CC8221" w14:textId="77777777" w:rsidR="00786204" w:rsidRPr="00B1105B" w:rsidRDefault="00786204" w:rsidP="00D9770B">
            <w:pPr>
              <w:jc w:val="both"/>
            </w:pPr>
            <w:r w:rsidRPr="00B1105B">
              <w:t>ФИО (полностью)</w:t>
            </w:r>
          </w:p>
        </w:tc>
        <w:tc>
          <w:tcPr>
            <w:tcW w:w="5670" w:type="dxa"/>
          </w:tcPr>
          <w:p w14:paraId="18A91078" w14:textId="77777777" w:rsidR="00786204" w:rsidRDefault="00786204" w:rsidP="00D9770B">
            <w:pPr>
              <w:jc w:val="both"/>
              <w:rPr>
                <w:b/>
              </w:rPr>
            </w:pPr>
          </w:p>
        </w:tc>
      </w:tr>
      <w:tr w:rsidR="00786204" w14:paraId="7561D32C" w14:textId="77777777" w:rsidTr="00B264B9">
        <w:tc>
          <w:tcPr>
            <w:tcW w:w="3965" w:type="dxa"/>
          </w:tcPr>
          <w:p w14:paraId="241260CE" w14:textId="77777777" w:rsidR="00786204" w:rsidRPr="00B1105B" w:rsidRDefault="00786204" w:rsidP="00D9770B">
            <w:pPr>
              <w:jc w:val="both"/>
            </w:pPr>
            <w:r w:rsidRPr="00B1105B">
              <w:t>Контактный телефон (мобильный)</w:t>
            </w:r>
          </w:p>
        </w:tc>
        <w:tc>
          <w:tcPr>
            <w:tcW w:w="5670" w:type="dxa"/>
          </w:tcPr>
          <w:p w14:paraId="70187588" w14:textId="77777777" w:rsidR="00786204" w:rsidRDefault="00786204" w:rsidP="00D9770B">
            <w:pPr>
              <w:jc w:val="both"/>
              <w:rPr>
                <w:b/>
              </w:rPr>
            </w:pPr>
          </w:p>
        </w:tc>
      </w:tr>
      <w:tr w:rsidR="00786204" w14:paraId="779548A3" w14:textId="77777777" w:rsidTr="00B264B9">
        <w:tc>
          <w:tcPr>
            <w:tcW w:w="3965" w:type="dxa"/>
          </w:tcPr>
          <w:p w14:paraId="44EF270F" w14:textId="77777777" w:rsidR="00786204" w:rsidRPr="00B1105B" w:rsidRDefault="00786204" w:rsidP="00D9770B">
            <w:pPr>
              <w:jc w:val="both"/>
            </w:pPr>
            <w:r w:rsidRPr="00B1105B">
              <w:t>E-mail</w:t>
            </w:r>
          </w:p>
        </w:tc>
        <w:tc>
          <w:tcPr>
            <w:tcW w:w="5670" w:type="dxa"/>
          </w:tcPr>
          <w:p w14:paraId="25BA4FD4" w14:textId="77777777" w:rsidR="00786204" w:rsidRDefault="00786204" w:rsidP="00D9770B">
            <w:pPr>
              <w:jc w:val="both"/>
              <w:rPr>
                <w:b/>
              </w:rPr>
            </w:pPr>
          </w:p>
        </w:tc>
      </w:tr>
      <w:tr w:rsidR="00786204" w14:paraId="79E443CE" w14:textId="77777777" w:rsidTr="00B264B9">
        <w:tc>
          <w:tcPr>
            <w:tcW w:w="3965" w:type="dxa"/>
          </w:tcPr>
          <w:p w14:paraId="35108023" w14:textId="77777777" w:rsidR="00786204" w:rsidRPr="00B1105B" w:rsidRDefault="00786204" w:rsidP="00D9770B">
            <w:r w:rsidRPr="00B1105B">
              <w:t>Адрес для отправки почтовой корреспонденции (с почтовым индексом)</w:t>
            </w:r>
          </w:p>
        </w:tc>
        <w:tc>
          <w:tcPr>
            <w:tcW w:w="5670" w:type="dxa"/>
          </w:tcPr>
          <w:p w14:paraId="5510A058" w14:textId="77777777" w:rsidR="00786204" w:rsidRDefault="00786204" w:rsidP="00D9770B">
            <w:pPr>
              <w:jc w:val="both"/>
              <w:rPr>
                <w:b/>
              </w:rPr>
            </w:pPr>
          </w:p>
        </w:tc>
      </w:tr>
    </w:tbl>
    <w:p w14:paraId="450A2EFF" w14:textId="77777777" w:rsidR="00786204" w:rsidRDefault="00786204" w:rsidP="00786204">
      <w:pPr>
        <w:ind w:left="-284"/>
        <w:jc w:val="both"/>
        <w:rPr>
          <w:b/>
        </w:rPr>
      </w:pPr>
    </w:p>
    <w:p w14:paraId="32B9BB8A" w14:textId="77777777" w:rsidR="00786204" w:rsidRDefault="00786204" w:rsidP="00786204">
      <w:pPr>
        <w:spacing w:line="288" w:lineRule="auto"/>
        <w:jc w:val="both"/>
      </w:pPr>
      <w:r w:rsidRPr="001A0FCD">
        <w:rPr>
          <w:b/>
        </w:rPr>
        <w:t>Заявитель</w:t>
      </w:r>
      <w:r>
        <w:rPr>
          <w:b/>
        </w:rPr>
        <w:t>:</w:t>
      </w:r>
      <w:r w:rsidRPr="001A0FCD">
        <w:rPr>
          <w:b/>
        </w:rPr>
        <w:t xml:space="preserve"> </w:t>
      </w:r>
      <w:r>
        <w:rPr>
          <w:b/>
        </w:rPr>
        <w:t xml:space="preserve"> </w:t>
      </w:r>
      <w:r>
        <w:t>/______________/</w:t>
      </w:r>
      <w:r>
        <w:tab/>
        <w:t xml:space="preserve"> /_________________/ </w:t>
      </w:r>
      <w:r w:rsidRPr="009A1B7A">
        <w:t xml:space="preserve"> </w:t>
      </w:r>
      <w:r w:rsidRPr="00D44BE8">
        <w:t>Телефон:______________</w:t>
      </w:r>
      <w:r w:rsidRPr="009A1B7A">
        <w:t xml:space="preserve"> </w:t>
      </w:r>
      <w:r w:rsidRPr="00D44BE8">
        <w:t>e-mail:________________</w:t>
      </w:r>
    </w:p>
    <w:p w14:paraId="1A5C5AE0" w14:textId="77777777" w:rsidR="00786204" w:rsidRPr="008909F5" w:rsidRDefault="00786204" w:rsidP="00786204">
      <w:pPr>
        <w:spacing w:line="288" w:lineRule="auto"/>
        <w:jc w:val="both"/>
        <w:rPr>
          <w:i/>
          <w:sz w:val="18"/>
        </w:rPr>
      </w:pPr>
      <w:r w:rsidRPr="008909F5">
        <w:rPr>
          <w:i/>
          <w:sz w:val="18"/>
        </w:rPr>
        <w:tab/>
      </w:r>
      <w:r>
        <w:rPr>
          <w:i/>
          <w:sz w:val="18"/>
        </w:rPr>
        <w:tab/>
      </w:r>
      <w:r w:rsidRPr="008909F5">
        <w:rPr>
          <w:i/>
          <w:sz w:val="18"/>
        </w:rPr>
        <w:t>(Подпись)</w:t>
      </w:r>
      <w:r>
        <w:rPr>
          <w:i/>
          <w:sz w:val="18"/>
        </w:rPr>
        <w:t xml:space="preserve">                                  </w:t>
      </w:r>
      <w:r w:rsidRPr="008909F5">
        <w:rPr>
          <w:i/>
          <w:sz w:val="18"/>
        </w:rPr>
        <w:t xml:space="preserve"> (ФИО)</w:t>
      </w:r>
    </w:p>
    <w:p w14:paraId="641710A0" w14:textId="77777777" w:rsidR="00786204" w:rsidRDefault="00786204" w:rsidP="00786204">
      <w:pPr>
        <w:ind w:left="-284" w:firstLine="142"/>
        <w:jc w:val="both"/>
      </w:pPr>
      <w:r>
        <w:t xml:space="preserve">    Д</w:t>
      </w:r>
      <w:r w:rsidRPr="001A0FCD">
        <w:t>ата: «____»_______________20____ г.</w:t>
      </w:r>
    </w:p>
    <w:p w14:paraId="63E5AE61" w14:textId="77777777" w:rsidR="00786204" w:rsidRDefault="00786204" w:rsidP="00786204">
      <w:pPr>
        <w:pBdr>
          <w:bottom w:val="single" w:sz="4" w:space="1" w:color="auto"/>
        </w:pBdr>
        <w:spacing w:line="288" w:lineRule="auto"/>
        <w:jc w:val="both"/>
        <w:rPr>
          <w:i/>
          <w:sz w:val="18"/>
        </w:rPr>
      </w:pPr>
    </w:p>
    <w:p w14:paraId="7D5F9A6C" w14:textId="32F11BA4" w:rsidR="00786204" w:rsidRPr="008909F5" w:rsidRDefault="00786204" w:rsidP="00786204">
      <w:pPr>
        <w:spacing w:line="288" w:lineRule="auto"/>
        <w:jc w:val="both"/>
        <w:rPr>
          <w:i/>
          <w:sz w:val="18"/>
        </w:rPr>
      </w:pPr>
      <w:r>
        <w:rPr>
          <w:i/>
          <w:sz w:val="18"/>
        </w:rPr>
        <w:t>Заполняется Банком, для последующего направления Страховщику:</w:t>
      </w:r>
    </w:p>
    <w:p w14:paraId="57B4239C" w14:textId="77777777" w:rsidR="00786204" w:rsidRDefault="00786204" w:rsidP="00786204">
      <w:pPr>
        <w:jc w:val="both"/>
        <w:rPr>
          <w:b/>
        </w:rPr>
      </w:pPr>
      <w:r w:rsidRPr="001A0FCD">
        <w:tab/>
      </w:r>
      <w:r w:rsidRPr="001A0FCD">
        <w:tab/>
      </w:r>
      <w:r w:rsidRPr="001A0FCD">
        <w:tab/>
      </w:r>
      <w:r w:rsidRPr="001A0FCD">
        <w:tab/>
        <w:t xml:space="preserve">                                                                                                                         </w:t>
      </w:r>
      <w:r w:rsidRPr="00721C10">
        <w:rPr>
          <w:b/>
        </w:rPr>
        <w:t>Сведения о контактном лице</w:t>
      </w:r>
      <w:r w:rsidRPr="00A82DB6">
        <w:rPr>
          <w:b/>
        </w:rPr>
        <w:t xml:space="preserve"> </w:t>
      </w:r>
      <w:r>
        <w:rPr>
          <w:b/>
        </w:rPr>
        <w:t xml:space="preserve">со стороны Банка </w:t>
      </w:r>
    </w:p>
    <w:p w14:paraId="34C6F39C" w14:textId="77777777" w:rsidR="00786204" w:rsidRDefault="00786204" w:rsidP="00786204">
      <w:pPr>
        <w:ind w:left="-284"/>
        <w:jc w:val="both"/>
        <w:rPr>
          <w:b/>
        </w:rPr>
      </w:pPr>
      <w:r>
        <w:rPr>
          <w:b/>
        </w:rPr>
        <w:t>(</w:t>
      </w:r>
      <w:r w:rsidRPr="00721C10">
        <w:rPr>
          <w:b/>
        </w:rPr>
        <w:t>для согласования даты и времени осмотра пострадавшего имущества</w:t>
      </w:r>
      <w:r>
        <w:rPr>
          <w:b/>
        </w:rPr>
        <w:t>):</w:t>
      </w:r>
    </w:p>
    <w:tbl>
      <w:tblPr>
        <w:tblStyle w:val="ac"/>
        <w:tblW w:w="9635" w:type="dxa"/>
        <w:tblInd w:w="-284" w:type="dxa"/>
        <w:tblLook w:val="04A0" w:firstRow="1" w:lastRow="0" w:firstColumn="1" w:lastColumn="0" w:noHBand="0" w:noVBand="1"/>
      </w:tblPr>
      <w:tblGrid>
        <w:gridCol w:w="3965"/>
        <w:gridCol w:w="5670"/>
      </w:tblGrid>
      <w:tr w:rsidR="00786204" w14:paraId="3562BDFB" w14:textId="77777777" w:rsidTr="00D9770B">
        <w:tc>
          <w:tcPr>
            <w:tcW w:w="9635" w:type="dxa"/>
            <w:gridSpan w:val="2"/>
          </w:tcPr>
          <w:p w14:paraId="4F7C7CA4" w14:textId="77777777" w:rsidR="00786204" w:rsidRDefault="00786204" w:rsidP="00D9770B">
            <w:pPr>
              <w:jc w:val="center"/>
              <w:rPr>
                <w:b/>
              </w:rPr>
            </w:pPr>
            <w:r>
              <w:rPr>
                <w:b/>
              </w:rPr>
              <w:t xml:space="preserve"> </w:t>
            </w:r>
          </w:p>
          <w:p w14:paraId="75C678AA" w14:textId="77777777" w:rsidR="00786204" w:rsidRDefault="00786204" w:rsidP="00D9770B">
            <w:pPr>
              <w:jc w:val="center"/>
              <w:rPr>
                <w:b/>
              </w:rPr>
            </w:pPr>
            <w:r>
              <w:rPr>
                <w:b/>
              </w:rPr>
              <w:t>_____________________________</w:t>
            </w:r>
          </w:p>
          <w:p w14:paraId="5A1010D6" w14:textId="77777777" w:rsidR="00786204" w:rsidRPr="00B1105B" w:rsidRDefault="00786204" w:rsidP="00D9770B">
            <w:pPr>
              <w:spacing w:line="288" w:lineRule="auto"/>
              <w:jc w:val="center"/>
              <w:rPr>
                <w:i/>
                <w:sz w:val="18"/>
              </w:rPr>
            </w:pPr>
            <w:r w:rsidRPr="00B1105B">
              <w:rPr>
                <w:i/>
                <w:sz w:val="18"/>
              </w:rPr>
              <w:t>Наименование регионального филиала</w:t>
            </w:r>
          </w:p>
        </w:tc>
      </w:tr>
      <w:tr w:rsidR="00786204" w14:paraId="05005401" w14:textId="77777777" w:rsidTr="00B264B9">
        <w:tc>
          <w:tcPr>
            <w:tcW w:w="3965" w:type="dxa"/>
          </w:tcPr>
          <w:p w14:paraId="281F10AA" w14:textId="77777777" w:rsidR="00786204" w:rsidRPr="00B1105B" w:rsidRDefault="00786204" w:rsidP="00D9770B">
            <w:pPr>
              <w:jc w:val="both"/>
            </w:pPr>
            <w:r w:rsidRPr="00B1105B">
              <w:t>ФИО (полностью), должность</w:t>
            </w:r>
          </w:p>
        </w:tc>
        <w:tc>
          <w:tcPr>
            <w:tcW w:w="5670" w:type="dxa"/>
          </w:tcPr>
          <w:p w14:paraId="4ACF125D" w14:textId="77777777" w:rsidR="00786204" w:rsidRDefault="00786204" w:rsidP="00D9770B">
            <w:pPr>
              <w:jc w:val="both"/>
              <w:rPr>
                <w:b/>
              </w:rPr>
            </w:pPr>
          </w:p>
        </w:tc>
      </w:tr>
      <w:tr w:rsidR="00786204" w14:paraId="2DE16EE4" w14:textId="77777777" w:rsidTr="00B264B9">
        <w:tc>
          <w:tcPr>
            <w:tcW w:w="3965" w:type="dxa"/>
          </w:tcPr>
          <w:p w14:paraId="78A35226" w14:textId="77777777" w:rsidR="00786204" w:rsidRPr="00B1105B" w:rsidRDefault="00786204" w:rsidP="00D9770B">
            <w:pPr>
              <w:jc w:val="both"/>
            </w:pPr>
            <w:r w:rsidRPr="00B1105B">
              <w:t>Контактный телефон (мобильный)</w:t>
            </w:r>
          </w:p>
        </w:tc>
        <w:tc>
          <w:tcPr>
            <w:tcW w:w="5670" w:type="dxa"/>
          </w:tcPr>
          <w:p w14:paraId="2C9366F4" w14:textId="77777777" w:rsidR="00786204" w:rsidRDefault="00786204" w:rsidP="00D9770B">
            <w:pPr>
              <w:jc w:val="both"/>
              <w:rPr>
                <w:b/>
              </w:rPr>
            </w:pPr>
          </w:p>
        </w:tc>
      </w:tr>
      <w:tr w:rsidR="00786204" w14:paraId="4CED940C" w14:textId="77777777" w:rsidTr="00B264B9">
        <w:trPr>
          <w:trHeight w:val="178"/>
        </w:trPr>
        <w:tc>
          <w:tcPr>
            <w:tcW w:w="3965" w:type="dxa"/>
          </w:tcPr>
          <w:p w14:paraId="3C67E8E9" w14:textId="77777777" w:rsidR="00786204" w:rsidRPr="00B1105B" w:rsidRDefault="00786204" w:rsidP="00D9770B">
            <w:pPr>
              <w:jc w:val="both"/>
            </w:pPr>
            <w:r w:rsidRPr="00B1105B">
              <w:t>E-mail</w:t>
            </w:r>
          </w:p>
        </w:tc>
        <w:tc>
          <w:tcPr>
            <w:tcW w:w="5670" w:type="dxa"/>
          </w:tcPr>
          <w:p w14:paraId="795F0271" w14:textId="77777777" w:rsidR="00786204" w:rsidRDefault="00786204" w:rsidP="00D9770B">
            <w:pPr>
              <w:jc w:val="both"/>
              <w:rPr>
                <w:b/>
              </w:rPr>
            </w:pPr>
          </w:p>
        </w:tc>
      </w:tr>
      <w:tr w:rsidR="00786204" w14:paraId="6A42A87C" w14:textId="77777777" w:rsidTr="00B264B9">
        <w:tc>
          <w:tcPr>
            <w:tcW w:w="3965" w:type="dxa"/>
          </w:tcPr>
          <w:p w14:paraId="515578E2" w14:textId="77777777" w:rsidR="00786204" w:rsidRPr="00B1105B" w:rsidRDefault="00786204" w:rsidP="00D9770B">
            <w:pPr>
              <w:jc w:val="both"/>
            </w:pPr>
            <w:r w:rsidRPr="00B1105B">
              <w:t>Адрес для отправки почтовой корреспонденции (с почтовым индексом)</w:t>
            </w:r>
          </w:p>
        </w:tc>
        <w:tc>
          <w:tcPr>
            <w:tcW w:w="5670" w:type="dxa"/>
          </w:tcPr>
          <w:p w14:paraId="570B5EDA" w14:textId="77777777" w:rsidR="00786204" w:rsidRDefault="00786204" w:rsidP="00D9770B">
            <w:pPr>
              <w:jc w:val="both"/>
              <w:rPr>
                <w:b/>
              </w:rPr>
            </w:pPr>
          </w:p>
        </w:tc>
      </w:tr>
    </w:tbl>
    <w:p w14:paraId="1A468E57" w14:textId="77777777" w:rsidR="00786204" w:rsidRDefault="00786204" w:rsidP="00786204">
      <w:pPr>
        <w:ind w:left="-284"/>
        <w:jc w:val="both"/>
        <w:rPr>
          <w:b/>
        </w:rPr>
      </w:pPr>
    </w:p>
    <w:p w14:paraId="4AE01C2C" w14:textId="7DC5F8DA" w:rsidR="00786204" w:rsidRPr="008909F5" w:rsidRDefault="00786204" w:rsidP="00786204">
      <w:pPr>
        <w:spacing w:line="288" w:lineRule="auto"/>
        <w:jc w:val="both"/>
        <w:rPr>
          <w:i/>
          <w:sz w:val="18"/>
        </w:rPr>
      </w:pPr>
      <w:r>
        <w:t>/______________/</w:t>
      </w:r>
      <w:r>
        <w:tab/>
        <w:t xml:space="preserve"> /______________________________________________________________________/</w:t>
      </w:r>
      <w:r w:rsidRPr="009A1B7A">
        <w:t xml:space="preserve"> </w:t>
      </w:r>
      <w:r w:rsidRPr="008909F5">
        <w:rPr>
          <w:i/>
          <w:sz w:val="18"/>
        </w:rPr>
        <w:t>(Подпись)</w:t>
      </w:r>
      <w:r>
        <w:rPr>
          <w:i/>
          <w:sz w:val="18"/>
        </w:rPr>
        <w:t xml:space="preserve">                                  </w:t>
      </w:r>
      <w:r w:rsidRPr="008909F5">
        <w:rPr>
          <w:i/>
          <w:sz w:val="18"/>
        </w:rPr>
        <w:t xml:space="preserve"> (</w:t>
      </w:r>
      <w:r>
        <w:rPr>
          <w:i/>
          <w:sz w:val="18"/>
        </w:rPr>
        <w:t xml:space="preserve">Должность, </w:t>
      </w:r>
      <w:r w:rsidRPr="008909F5">
        <w:rPr>
          <w:i/>
          <w:sz w:val="18"/>
        </w:rPr>
        <w:t>ФИО)</w:t>
      </w:r>
    </w:p>
    <w:p w14:paraId="63421195" w14:textId="5A37C92D" w:rsidR="00167FC7" w:rsidRDefault="00786204" w:rsidP="003923F7">
      <w:pPr>
        <w:spacing w:line="288" w:lineRule="auto"/>
        <w:jc w:val="both"/>
      </w:pPr>
      <w:r w:rsidRPr="00D44BE8">
        <w:t>Телефон:______________</w:t>
      </w:r>
      <w:r w:rsidRPr="009A1B7A">
        <w:t xml:space="preserve"> </w:t>
      </w:r>
      <w:r w:rsidRPr="00D44BE8">
        <w:t>e-mail:________________</w:t>
      </w:r>
      <w:r>
        <w:t xml:space="preserve">     Д</w:t>
      </w:r>
      <w:r w:rsidRPr="001A0FCD">
        <w:t>ата: «____»_______________20____ г.</w:t>
      </w:r>
    </w:p>
    <w:sectPr w:rsidR="00167FC7" w:rsidSect="000074D5">
      <w:headerReference w:type="default" r:id="rId14"/>
      <w:footerReference w:type="default" r:id="rId15"/>
      <w:pgSz w:w="11906" w:h="16838"/>
      <w:pgMar w:top="568" w:right="707" w:bottom="426" w:left="1701" w:header="708"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BBD9D" w14:textId="77777777" w:rsidR="00BE412B" w:rsidRDefault="00BE412B" w:rsidP="00AF1AA2">
      <w:r>
        <w:separator/>
      </w:r>
    </w:p>
  </w:endnote>
  <w:endnote w:type="continuationSeparator" w:id="0">
    <w:p w14:paraId="558DD5AE" w14:textId="77777777" w:rsidR="00BE412B" w:rsidRDefault="00BE412B" w:rsidP="00AF1AA2">
      <w:r>
        <w:continuationSeparator/>
      </w:r>
    </w:p>
  </w:endnote>
  <w:endnote w:type="continuationNotice" w:id="1">
    <w:p w14:paraId="113700C6" w14:textId="77777777" w:rsidR="00BE412B" w:rsidRDefault="00BE4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864692"/>
      <w:docPartObj>
        <w:docPartGallery w:val="Page Numbers (Bottom of Page)"/>
        <w:docPartUnique/>
      </w:docPartObj>
    </w:sdtPr>
    <w:sdtEndPr/>
    <w:sdtContent>
      <w:p w14:paraId="4E2F855C" w14:textId="738B0047" w:rsidR="00D9770B" w:rsidRDefault="00D9770B">
        <w:pPr>
          <w:pStyle w:val="af0"/>
          <w:jc w:val="right"/>
        </w:pPr>
        <w:r>
          <w:fldChar w:fldCharType="begin"/>
        </w:r>
        <w:r>
          <w:instrText>PAGE   \* MERGEFORMAT</w:instrText>
        </w:r>
        <w:r>
          <w:fldChar w:fldCharType="separate"/>
        </w:r>
        <w:r w:rsidR="003E44FD">
          <w:rPr>
            <w:noProof/>
          </w:rPr>
          <w:t>8</w:t>
        </w:r>
        <w:r>
          <w:fldChar w:fldCharType="end"/>
        </w:r>
      </w:p>
    </w:sdtContent>
  </w:sdt>
  <w:p w14:paraId="144E88A1" w14:textId="77777777" w:rsidR="00D9770B" w:rsidRDefault="00D9770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83AE6" w14:textId="77777777" w:rsidR="00BE412B" w:rsidRDefault="00BE412B" w:rsidP="00AF1AA2">
      <w:r>
        <w:separator/>
      </w:r>
    </w:p>
  </w:footnote>
  <w:footnote w:type="continuationSeparator" w:id="0">
    <w:p w14:paraId="1927E325" w14:textId="77777777" w:rsidR="00BE412B" w:rsidRDefault="00BE412B" w:rsidP="00AF1AA2">
      <w:r>
        <w:continuationSeparator/>
      </w:r>
    </w:p>
  </w:footnote>
  <w:footnote w:type="continuationNotice" w:id="1">
    <w:p w14:paraId="39456381" w14:textId="77777777" w:rsidR="00BE412B" w:rsidRDefault="00BE41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79020" w14:textId="77777777" w:rsidR="009631A8" w:rsidRDefault="009631A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75E0"/>
    <w:multiLevelType w:val="hybridMultilevel"/>
    <w:tmpl w:val="A68A994E"/>
    <w:lvl w:ilvl="0" w:tplc="43020088">
      <w:start w:val="1"/>
      <w:numFmt w:val="decimal"/>
      <w:lvlText w:val="%1."/>
      <w:lvlJc w:val="left"/>
      <w:pPr>
        <w:ind w:left="578" w:hanging="360"/>
      </w:pPr>
      <w:rPr>
        <w:rFonts w:hint="default"/>
      </w:rPr>
    </w:lvl>
    <w:lvl w:ilvl="1" w:tplc="D9A631EC" w:tentative="1">
      <w:start w:val="1"/>
      <w:numFmt w:val="lowerLetter"/>
      <w:lvlText w:val="%2."/>
      <w:lvlJc w:val="left"/>
      <w:pPr>
        <w:ind w:left="1298" w:hanging="360"/>
      </w:pPr>
    </w:lvl>
    <w:lvl w:ilvl="2" w:tplc="7408B58C" w:tentative="1">
      <w:start w:val="1"/>
      <w:numFmt w:val="lowerRoman"/>
      <w:lvlText w:val="%3."/>
      <w:lvlJc w:val="right"/>
      <w:pPr>
        <w:ind w:left="2018" w:hanging="180"/>
      </w:pPr>
    </w:lvl>
    <w:lvl w:ilvl="3" w:tplc="4C82AE14" w:tentative="1">
      <w:start w:val="1"/>
      <w:numFmt w:val="decimal"/>
      <w:lvlText w:val="%4."/>
      <w:lvlJc w:val="left"/>
      <w:pPr>
        <w:ind w:left="2738" w:hanging="360"/>
      </w:pPr>
    </w:lvl>
    <w:lvl w:ilvl="4" w:tplc="C3A2C908" w:tentative="1">
      <w:start w:val="1"/>
      <w:numFmt w:val="lowerLetter"/>
      <w:lvlText w:val="%5."/>
      <w:lvlJc w:val="left"/>
      <w:pPr>
        <w:ind w:left="3458" w:hanging="360"/>
      </w:pPr>
    </w:lvl>
    <w:lvl w:ilvl="5" w:tplc="DC02F4E2" w:tentative="1">
      <w:start w:val="1"/>
      <w:numFmt w:val="lowerRoman"/>
      <w:lvlText w:val="%6."/>
      <w:lvlJc w:val="right"/>
      <w:pPr>
        <w:ind w:left="4178" w:hanging="180"/>
      </w:pPr>
    </w:lvl>
    <w:lvl w:ilvl="6" w:tplc="0B4CC042" w:tentative="1">
      <w:start w:val="1"/>
      <w:numFmt w:val="decimal"/>
      <w:lvlText w:val="%7."/>
      <w:lvlJc w:val="left"/>
      <w:pPr>
        <w:ind w:left="4898" w:hanging="360"/>
      </w:pPr>
    </w:lvl>
    <w:lvl w:ilvl="7" w:tplc="29A861C8" w:tentative="1">
      <w:start w:val="1"/>
      <w:numFmt w:val="lowerLetter"/>
      <w:lvlText w:val="%8."/>
      <w:lvlJc w:val="left"/>
      <w:pPr>
        <w:ind w:left="5618" w:hanging="360"/>
      </w:pPr>
    </w:lvl>
    <w:lvl w:ilvl="8" w:tplc="C5B42BA6" w:tentative="1">
      <w:start w:val="1"/>
      <w:numFmt w:val="lowerRoman"/>
      <w:lvlText w:val="%9."/>
      <w:lvlJc w:val="right"/>
      <w:pPr>
        <w:ind w:left="6338" w:hanging="180"/>
      </w:pPr>
    </w:lvl>
  </w:abstractNum>
  <w:abstractNum w:abstractNumId="1" w15:restartNumberingAfterBreak="0">
    <w:nsid w:val="058201F3"/>
    <w:multiLevelType w:val="hybridMultilevel"/>
    <w:tmpl w:val="9E8A8212"/>
    <w:lvl w:ilvl="0" w:tplc="40C4073A">
      <w:start w:val="1"/>
      <w:numFmt w:val="decimal"/>
      <w:lvlText w:val="%1."/>
      <w:lvlJc w:val="left"/>
      <w:pPr>
        <w:ind w:left="720" w:hanging="360"/>
      </w:pPr>
      <w:rPr>
        <w:rFonts w:hint="default"/>
      </w:rPr>
    </w:lvl>
    <w:lvl w:ilvl="1" w:tplc="A532FA06" w:tentative="1">
      <w:start w:val="1"/>
      <w:numFmt w:val="lowerLetter"/>
      <w:lvlText w:val="%2."/>
      <w:lvlJc w:val="left"/>
      <w:pPr>
        <w:ind w:left="1440" w:hanging="360"/>
      </w:pPr>
    </w:lvl>
    <w:lvl w:ilvl="2" w:tplc="6976581C" w:tentative="1">
      <w:start w:val="1"/>
      <w:numFmt w:val="lowerRoman"/>
      <w:lvlText w:val="%3."/>
      <w:lvlJc w:val="right"/>
      <w:pPr>
        <w:ind w:left="2160" w:hanging="180"/>
      </w:pPr>
    </w:lvl>
    <w:lvl w:ilvl="3" w:tplc="BD48FED2" w:tentative="1">
      <w:start w:val="1"/>
      <w:numFmt w:val="decimal"/>
      <w:lvlText w:val="%4."/>
      <w:lvlJc w:val="left"/>
      <w:pPr>
        <w:ind w:left="2880" w:hanging="360"/>
      </w:pPr>
    </w:lvl>
    <w:lvl w:ilvl="4" w:tplc="5B1826D6" w:tentative="1">
      <w:start w:val="1"/>
      <w:numFmt w:val="lowerLetter"/>
      <w:lvlText w:val="%5."/>
      <w:lvlJc w:val="left"/>
      <w:pPr>
        <w:ind w:left="3600" w:hanging="360"/>
      </w:pPr>
    </w:lvl>
    <w:lvl w:ilvl="5" w:tplc="355EA08A" w:tentative="1">
      <w:start w:val="1"/>
      <w:numFmt w:val="lowerRoman"/>
      <w:lvlText w:val="%6."/>
      <w:lvlJc w:val="right"/>
      <w:pPr>
        <w:ind w:left="4320" w:hanging="180"/>
      </w:pPr>
    </w:lvl>
    <w:lvl w:ilvl="6" w:tplc="4A4239D8" w:tentative="1">
      <w:start w:val="1"/>
      <w:numFmt w:val="decimal"/>
      <w:lvlText w:val="%7."/>
      <w:lvlJc w:val="left"/>
      <w:pPr>
        <w:ind w:left="5040" w:hanging="360"/>
      </w:pPr>
    </w:lvl>
    <w:lvl w:ilvl="7" w:tplc="9676BC46" w:tentative="1">
      <w:start w:val="1"/>
      <w:numFmt w:val="lowerLetter"/>
      <w:lvlText w:val="%8."/>
      <w:lvlJc w:val="left"/>
      <w:pPr>
        <w:ind w:left="5760" w:hanging="360"/>
      </w:pPr>
    </w:lvl>
    <w:lvl w:ilvl="8" w:tplc="4AF04DBC" w:tentative="1">
      <w:start w:val="1"/>
      <w:numFmt w:val="lowerRoman"/>
      <w:lvlText w:val="%9."/>
      <w:lvlJc w:val="right"/>
      <w:pPr>
        <w:ind w:left="6480" w:hanging="180"/>
      </w:pPr>
    </w:lvl>
  </w:abstractNum>
  <w:abstractNum w:abstractNumId="2" w15:restartNumberingAfterBreak="0">
    <w:nsid w:val="06A33C90"/>
    <w:multiLevelType w:val="multilevel"/>
    <w:tmpl w:val="66206076"/>
    <w:lvl w:ilvl="0">
      <w:start w:val="1"/>
      <w:numFmt w:val="decimal"/>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 w15:restartNumberingAfterBreak="0">
    <w:nsid w:val="092C1205"/>
    <w:multiLevelType w:val="multilevel"/>
    <w:tmpl w:val="D5F80F32"/>
    <w:lvl w:ilvl="0">
      <w:start w:val="1"/>
      <w:numFmt w:val="russianLower"/>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09C443CE"/>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0B95092E"/>
    <w:multiLevelType w:val="hybridMultilevel"/>
    <w:tmpl w:val="BA409DA6"/>
    <w:lvl w:ilvl="0" w:tplc="21EA98B6">
      <w:start w:val="1"/>
      <w:numFmt w:val="bullet"/>
      <w:lvlText w:val=""/>
      <w:lvlJc w:val="left"/>
      <w:pPr>
        <w:ind w:left="720" w:hanging="360"/>
      </w:pPr>
      <w:rPr>
        <w:rFonts w:ascii="Symbol" w:hAnsi="Symbol" w:hint="default"/>
      </w:rPr>
    </w:lvl>
    <w:lvl w:ilvl="1" w:tplc="26944DA2" w:tentative="1">
      <w:start w:val="1"/>
      <w:numFmt w:val="bullet"/>
      <w:lvlText w:val="o"/>
      <w:lvlJc w:val="left"/>
      <w:pPr>
        <w:ind w:left="1440" w:hanging="360"/>
      </w:pPr>
      <w:rPr>
        <w:rFonts w:ascii="Courier New" w:hAnsi="Courier New" w:cs="Courier New" w:hint="default"/>
      </w:rPr>
    </w:lvl>
    <w:lvl w:ilvl="2" w:tplc="CBC60A20" w:tentative="1">
      <w:start w:val="1"/>
      <w:numFmt w:val="bullet"/>
      <w:lvlText w:val=""/>
      <w:lvlJc w:val="left"/>
      <w:pPr>
        <w:ind w:left="2160" w:hanging="360"/>
      </w:pPr>
      <w:rPr>
        <w:rFonts w:ascii="Wingdings" w:hAnsi="Wingdings" w:hint="default"/>
      </w:rPr>
    </w:lvl>
    <w:lvl w:ilvl="3" w:tplc="B2501C20" w:tentative="1">
      <w:start w:val="1"/>
      <w:numFmt w:val="bullet"/>
      <w:lvlText w:val=""/>
      <w:lvlJc w:val="left"/>
      <w:pPr>
        <w:ind w:left="2880" w:hanging="360"/>
      </w:pPr>
      <w:rPr>
        <w:rFonts w:ascii="Symbol" w:hAnsi="Symbol" w:hint="default"/>
      </w:rPr>
    </w:lvl>
    <w:lvl w:ilvl="4" w:tplc="55181402" w:tentative="1">
      <w:start w:val="1"/>
      <w:numFmt w:val="bullet"/>
      <w:lvlText w:val="o"/>
      <w:lvlJc w:val="left"/>
      <w:pPr>
        <w:ind w:left="3600" w:hanging="360"/>
      </w:pPr>
      <w:rPr>
        <w:rFonts w:ascii="Courier New" w:hAnsi="Courier New" w:cs="Courier New" w:hint="default"/>
      </w:rPr>
    </w:lvl>
    <w:lvl w:ilvl="5" w:tplc="F272AFB2" w:tentative="1">
      <w:start w:val="1"/>
      <w:numFmt w:val="bullet"/>
      <w:lvlText w:val=""/>
      <w:lvlJc w:val="left"/>
      <w:pPr>
        <w:ind w:left="4320" w:hanging="360"/>
      </w:pPr>
      <w:rPr>
        <w:rFonts w:ascii="Wingdings" w:hAnsi="Wingdings" w:hint="default"/>
      </w:rPr>
    </w:lvl>
    <w:lvl w:ilvl="6" w:tplc="B9767036" w:tentative="1">
      <w:start w:val="1"/>
      <w:numFmt w:val="bullet"/>
      <w:lvlText w:val=""/>
      <w:lvlJc w:val="left"/>
      <w:pPr>
        <w:ind w:left="5040" w:hanging="360"/>
      </w:pPr>
      <w:rPr>
        <w:rFonts w:ascii="Symbol" w:hAnsi="Symbol" w:hint="default"/>
      </w:rPr>
    </w:lvl>
    <w:lvl w:ilvl="7" w:tplc="448E4EFE" w:tentative="1">
      <w:start w:val="1"/>
      <w:numFmt w:val="bullet"/>
      <w:lvlText w:val="o"/>
      <w:lvlJc w:val="left"/>
      <w:pPr>
        <w:ind w:left="5760" w:hanging="360"/>
      </w:pPr>
      <w:rPr>
        <w:rFonts w:ascii="Courier New" w:hAnsi="Courier New" w:cs="Courier New" w:hint="default"/>
      </w:rPr>
    </w:lvl>
    <w:lvl w:ilvl="8" w:tplc="F110B8B2" w:tentative="1">
      <w:start w:val="1"/>
      <w:numFmt w:val="bullet"/>
      <w:lvlText w:val=""/>
      <w:lvlJc w:val="left"/>
      <w:pPr>
        <w:ind w:left="6480" w:hanging="360"/>
      </w:pPr>
      <w:rPr>
        <w:rFonts w:ascii="Wingdings" w:hAnsi="Wingdings" w:hint="default"/>
      </w:rPr>
    </w:lvl>
  </w:abstractNum>
  <w:abstractNum w:abstractNumId="6" w15:restartNumberingAfterBreak="0">
    <w:nsid w:val="0D6B6A3C"/>
    <w:multiLevelType w:val="hybridMultilevel"/>
    <w:tmpl w:val="AD5AEA14"/>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E1056E"/>
    <w:multiLevelType w:val="hybridMultilevel"/>
    <w:tmpl w:val="08A85BB8"/>
    <w:lvl w:ilvl="0" w:tplc="329C16BC">
      <w:start w:val="1"/>
      <w:numFmt w:val="bullet"/>
      <w:lvlText w:val=""/>
      <w:lvlJc w:val="left"/>
      <w:pPr>
        <w:ind w:left="720" w:hanging="360"/>
      </w:pPr>
      <w:rPr>
        <w:rFonts w:ascii="Symbol" w:hAnsi="Symbol" w:hint="default"/>
      </w:rPr>
    </w:lvl>
    <w:lvl w:ilvl="1" w:tplc="7460294C" w:tentative="1">
      <w:start w:val="1"/>
      <w:numFmt w:val="bullet"/>
      <w:lvlText w:val="o"/>
      <w:lvlJc w:val="left"/>
      <w:pPr>
        <w:ind w:left="1440" w:hanging="360"/>
      </w:pPr>
      <w:rPr>
        <w:rFonts w:ascii="Courier New" w:hAnsi="Courier New" w:cs="Courier New" w:hint="default"/>
      </w:rPr>
    </w:lvl>
    <w:lvl w:ilvl="2" w:tplc="96304816" w:tentative="1">
      <w:start w:val="1"/>
      <w:numFmt w:val="bullet"/>
      <w:lvlText w:val=""/>
      <w:lvlJc w:val="left"/>
      <w:pPr>
        <w:ind w:left="2160" w:hanging="360"/>
      </w:pPr>
      <w:rPr>
        <w:rFonts w:ascii="Wingdings" w:hAnsi="Wingdings" w:hint="default"/>
      </w:rPr>
    </w:lvl>
    <w:lvl w:ilvl="3" w:tplc="F91C2A66" w:tentative="1">
      <w:start w:val="1"/>
      <w:numFmt w:val="bullet"/>
      <w:lvlText w:val=""/>
      <w:lvlJc w:val="left"/>
      <w:pPr>
        <w:ind w:left="2880" w:hanging="360"/>
      </w:pPr>
      <w:rPr>
        <w:rFonts w:ascii="Symbol" w:hAnsi="Symbol" w:hint="default"/>
      </w:rPr>
    </w:lvl>
    <w:lvl w:ilvl="4" w:tplc="1A3E02A2" w:tentative="1">
      <w:start w:val="1"/>
      <w:numFmt w:val="bullet"/>
      <w:lvlText w:val="o"/>
      <w:lvlJc w:val="left"/>
      <w:pPr>
        <w:ind w:left="3600" w:hanging="360"/>
      </w:pPr>
      <w:rPr>
        <w:rFonts w:ascii="Courier New" w:hAnsi="Courier New" w:cs="Courier New" w:hint="default"/>
      </w:rPr>
    </w:lvl>
    <w:lvl w:ilvl="5" w:tplc="4874FC0E" w:tentative="1">
      <w:start w:val="1"/>
      <w:numFmt w:val="bullet"/>
      <w:lvlText w:val=""/>
      <w:lvlJc w:val="left"/>
      <w:pPr>
        <w:ind w:left="4320" w:hanging="360"/>
      </w:pPr>
      <w:rPr>
        <w:rFonts w:ascii="Wingdings" w:hAnsi="Wingdings" w:hint="default"/>
      </w:rPr>
    </w:lvl>
    <w:lvl w:ilvl="6" w:tplc="3DFA2990" w:tentative="1">
      <w:start w:val="1"/>
      <w:numFmt w:val="bullet"/>
      <w:lvlText w:val=""/>
      <w:lvlJc w:val="left"/>
      <w:pPr>
        <w:ind w:left="5040" w:hanging="360"/>
      </w:pPr>
      <w:rPr>
        <w:rFonts w:ascii="Symbol" w:hAnsi="Symbol" w:hint="default"/>
      </w:rPr>
    </w:lvl>
    <w:lvl w:ilvl="7" w:tplc="EF58B916" w:tentative="1">
      <w:start w:val="1"/>
      <w:numFmt w:val="bullet"/>
      <w:lvlText w:val="o"/>
      <w:lvlJc w:val="left"/>
      <w:pPr>
        <w:ind w:left="5760" w:hanging="360"/>
      </w:pPr>
      <w:rPr>
        <w:rFonts w:ascii="Courier New" w:hAnsi="Courier New" w:cs="Courier New" w:hint="default"/>
      </w:rPr>
    </w:lvl>
    <w:lvl w:ilvl="8" w:tplc="2D1CEB64" w:tentative="1">
      <w:start w:val="1"/>
      <w:numFmt w:val="bullet"/>
      <w:lvlText w:val=""/>
      <w:lvlJc w:val="left"/>
      <w:pPr>
        <w:ind w:left="6480" w:hanging="360"/>
      </w:pPr>
      <w:rPr>
        <w:rFonts w:ascii="Wingdings" w:hAnsi="Wingdings" w:hint="default"/>
      </w:rPr>
    </w:lvl>
  </w:abstractNum>
  <w:abstractNum w:abstractNumId="8" w15:restartNumberingAfterBreak="0">
    <w:nsid w:val="12E2194A"/>
    <w:multiLevelType w:val="hybridMultilevel"/>
    <w:tmpl w:val="B4A6F8FA"/>
    <w:lvl w:ilvl="0" w:tplc="EAECDC6C">
      <w:start w:val="1"/>
      <w:numFmt w:val="bullet"/>
      <w:lvlText w:val=""/>
      <w:lvlJc w:val="left"/>
      <w:pPr>
        <w:tabs>
          <w:tab w:val="num" w:pos="360"/>
        </w:tabs>
        <w:ind w:left="36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FF6FD8"/>
    <w:multiLevelType w:val="multilevel"/>
    <w:tmpl w:val="0B4A9B24"/>
    <w:lvl w:ilvl="0">
      <w:start w:val="1"/>
      <w:numFmt w:val="decimal"/>
      <w:lvlText w:val="%1."/>
      <w:lvlJc w:val="left"/>
      <w:pPr>
        <w:ind w:left="360" w:hanging="360"/>
      </w:pPr>
      <w:rPr>
        <w:rFonts w:hint="default"/>
      </w:rPr>
    </w:lvl>
    <w:lvl w:ilvl="1">
      <w:start w:val="1"/>
      <w:numFmt w:val="decimal"/>
      <w:lvlText w:val="%1.%2."/>
      <w:lvlJc w:val="left"/>
      <w:pPr>
        <w:ind w:left="830" w:hanging="36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3900" w:hanging="108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200" w:hanging="1440"/>
      </w:pPr>
      <w:rPr>
        <w:rFonts w:hint="default"/>
      </w:rPr>
    </w:lvl>
  </w:abstractNum>
  <w:abstractNum w:abstractNumId="10" w15:restartNumberingAfterBreak="0">
    <w:nsid w:val="13EB5F72"/>
    <w:multiLevelType w:val="hybridMultilevel"/>
    <w:tmpl w:val="EA509A56"/>
    <w:lvl w:ilvl="0" w:tplc="72B2A3CE">
      <w:start w:val="1"/>
      <w:numFmt w:val="decimal"/>
      <w:lvlText w:val="%1."/>
      <w:lvlJc w:val="left"/>
      <w:pPr>
        <w:ind w:left="720" w:hanging="360"/>
      </w:pPr>
    </w:lvl>
    <w:lvl w:ilvl="1" w:tplc="C71C0BBE" w:tentative="1">
      <w:start w:val="1"/>
      <w:numFmt w:val="lowerLetter"/>
      <w:lvlText w:val="%2."/>
      <w:lvlJc w:val="left"/>
      <w:pPr>
        <w:ind w:left="1440" w:hanging="360"/>
      </w:pPr>
    </w:lvl>
    <w:lvl w:ilvl="2" w:tplc="C77A290C" w:tentative="1">
      <w:start w:val="1"/>
      <w:numFmt w:val="lowerRoman"/>
      <w:lvlText w:val="%3."/>
      <w:lvlJc w:val="right"/>
      <w:pPr>
        <w:ind w:left="2160" w:hanging="180"/>
      </w:pPr>
    </w:lvl>
    <w:lvl w:ilvl="3" w:tplc="3C609674" w:tentative="1">
      <w:start w:val="1"/>
      <w:numFmt w:val="decimal"/>
      <w:lvlText w:val="%4."/>
      <w:lvlJc w:val="left"/>
      <w:pPr>
        <w:ind w:left="2880" w:hanging="360"/>
      </w:pPr>
    </w:lvl>
    <w:lvl w:ilvl="4" w:tplc="5BCC32DE" w:tentative="1">
      <w:start w:val="1"/>
      <w:numFmt w:val="lowerLetter"/>
      <w:lvlText w:val="%5."/>
      <w:lvlJc w:val="left"/>
      <w:pPr>
        <w:ind w:left="3600" w:hanging="360"/>
      </w:pPr>
    </w:lvl>
    <w:lvl w:ilvl="5" w:tplc="F296EFBA" w:tentative="1">
      <w:start w:val="1"/>
      <w:numFmt w:val="lowerRoman"/>
      <w:lvlText w:val="%6."/>
      <w:lvlJc w:val="right"/>
      <w:pPr>
        <w:ind w:left="4320" w:hanging="180"/>
      </w:pPr>
    </w:lvl>
    <w:lvl w:ilvl="6" w:tplc="50BA4A32" w:tentative="1">
      <w:start w:val="1"/>
      <w:numFmt w:val="decimal"/>
      <w:lvlText w:val="%7."/>
      <w:lvlJc w:val="left"/>
      <w:pPr>
        <w:ind w:left="5040" w:hanging="360"/>
      </w:pPr>
    </w:lvl>
    <w:lvl w:ilvl="7" w:tplc="D08E6F60" w:tentative="1">
      <w:start w:val="1"/>
      <w:numFmt w:val="lowerLetter"/>
      <w:lvlText w:val="%8."/>
      <w:lvlJc w:val="left"/>
      <w:pPr>
        <w:ind w:left="5760" w:hanging="360"/>
      </w:pPr>
    </w:lvl>
    <w:lvl w:ilvl="8" w:tplc="568CC4E0" w:tentative="1">
      <w:start w:val="1"/>
      <w:numFmt w:val="lowerRoman"/>
      <w:lvlText w:val="%9."/>
      <w:lvlJc w:val="right"/>
      <w:pPr>
        <w:ind w:left="6480" w:hanging="180"/>
      </w:pPr>
    </w:lvl>
  </w:abstractNum>
  <w:abstractNum w:abstractNumId="11" w15:restartNumberingAfterBreak="0">
    <w:nsid w:val="14C50DB1"/>
    <w:multiLevelType w:val="hybridMultilevel"/>
    <w:tmpl w:val="C4AA2050"/>
    <w:lvl w:ilvl="0" w:tplc="A91648CE">
      <w:start w:val="1"/>
      <w:numFmt w:val="bullet"/>
      <w:lvlText w:val=""/>
      <w:lvlJc w:val="left"/>
      <w:pPr>
        <w:ind w:left="720" w:hanging="360"/>
      </w:pPr>
      <w:rPr>
        <w:rFonts w:ascii="Symbol" w:hAnsi="Symbol" w:hint="default"/>
      </w:rPr>
    </w:lvl>
    <w:lvl w:ilvl="1" w:tplc="5B6E0660" w:tentative="1">
      <w:start w:val="1"/>
      <w:numFmt w:val="bullet"/>
      <w:lvlText w:val="o"/>
      <w:lvlJc w:val="left"/>
      <w:pPr>
        <w:ind w:left="1440" w:hanging="360"/>
      </w:pPr>
      <w:rPr>
        <w:rFonts w:ascii="Courier New" w:hAnsi="Courier New" w:cs="Courier New" w:hint="default"/>
      </w:rPr>
    </w:lvl>
    <w:lvl w:ilvl="2" w:tplc="D018B54C" w:tentative="1">
      <w:start w:val="1"/>
      <w:numFmt w:val="bullet"/>
      <w:lvlText w:val=""/>
      <w:lvlJc w:val="left"/>
      <w:pPr>
        <w:ind w:left="2160" w:hanging="360"/>
      </w:pPr>
      <w:rPr>
        <w:rFonts w:ascii="Wingdings" w:hAnsi="Wingdings" w:hint="default"/>
      </w:rPr>
    </w:lvl>
    <w:lvl w:ilvl="3" w:tplc="988A5748" w:tentative="1">
      <w:start w:val="1"/>
      <w:numFmt w:val="bullet"/>
      <w:lvlText w:val=""/>
      <w:lvlJc w:val="left"/>
      <w:pPr>
        <w:ind w:left="2880" w:hanging="360"/>
      </w:pPr>
      <w:rPr>
        <w:rFonts w:ascii="Symbol" w:hAnsi="Symbol" w:hint="default"/>
      </w:rPr>
    </w:lvl>
    <w:lvl w:ilvl="4" w:tplc="C2327DFE" w:tentative="1">
      <w:start w:val="1"/>
      <w:numFmt w:val="bullet"/>
      <w:lvlText w:val="o"/>
      <w:lvlJc w:val="left"/>
      <w:pPr>
        <w:ind w:left="3600" w:hanging="360"/>
      </w:pPr>
      <w:rPr>
        <w:rFonts w:ascii="Courier New" w:hAnsi="Courier New" w:cs="Courier New" w:hint="default"/>
      </w:rPr>
    </w:lvl>
    <w:lvl w:ilvl="5" w:tplc="F8EAC2F0" w:tentative="1">
      <w:start w:val="1"/>
      <w:numFmt w:val="bullet"/>
      <w:lvlText w:val=""/>
      <w:lvlJc w:val="left"/>
      <w:pPr>
        <w:ind w:left="4320" w:hanging="360"/>
      </w:pPr>
      <w:rPr>
        <w:rFonts w:ascii="Wingdings" w:hAnsi="Wingdings" w:hint="default"/>
      </w:rPr>
    </w:lvl>
    <w:lvl w:ilvl="6" w:tplc="E670F072" w:tentative="1">
      <w:start w:val="1"/>
      <w:numFmt w:val="bullet"/>
      <w:lvlText w:val=""/>
      <w:lvlJc w:val="left"/>
      <w:pPr>
        <w:ind w:left="5040" w:hanging="360"/>
      </w:pPr>
      <w:rPr>
        <w:rFonts w:ascii="Symbol" w:hAnsi="Symbol" w:hint="default"/>
      </w:rPr>
    </w:lvl>
    <w:lvl w:ilvl="7" w:tplc="D3CCDEEA" w:tentative="1">
      <w:start w:val="1"/>
      <w:numFmt w:val="bullet"/>
      <w:lvlText w:val="o"/>
      <w:lvlJc w:val="left"/>
      <w:pPr>
        <w:ind w:left="5760" w:hanging="360"/>
      </w:pPr>
      <w:rPr>
        <w:rFonts w:ascii="Courier New" w:hAnsi="Courier New" w:cs="Courier New" w:hint="default"/>
      </w:rPr>
    </w:lvl>
    <w:lvl w:ilvl="8" w:tplc="7B46B980" w:tentative="1">
      <w:start w:val="1"/>
      <w:numFmt w:val="bullet"/>
      <w:lvlText w:val=""/>
      <w:lvlJc w:val="left"/>
      <w:pPr>
        <w:ind w:left="6480" w:hanging="360"/>
      </w:pPr>
      <w:rPr>
        <w:rFonts w:ascii="Wingdings" w:hAnsi="Wingdings" w:hint="default"/>
      </w:rPr>
    </w:lvl>
  </w:abstractNum>
  <w:abstractNum w:abstractNumId="12" w15:restartNumberingAfterBreak="0">
    <w:nsid w:val="14CE49C0"/>
    <w:multiLevelType w:val="hybridMultilevel"/>
    <w:tmpl w:val="B8A8B8E6"/>
    <w:lvl w:ilvl="0" w:tplc="E4FC1B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0D7EB6"/>
    <w:multiLevelType w:val="multilevel"/>
    <w:tmpl w:val="C936C864"/>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russianLower"/>
      <w:lvlText w:val="%2)"/>
      <w:lvlJc w:val="left"/>
      <w:pPr>
        <w:ind w:left="644" w:hanging="360"/>
      </w:pPr>
      <w:rPr>
        <w:rFonts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4" w15:restartNumberingAfterBreak="0">
    <w:nsid w:val="17815BF2"/>
    <w:multiLevelType w:val="hybridMultilevel"/>
    <w:tmpl w:val="49B88B94"/>
    <w:lvl w:ilvl="0" w:tplc="1B36695E">
      <w:start w:val="1"/>
      <w:numFmt w:val="decimal"/>
      <w:lvlText w:val="%1."/>
      <w:lvlJc w:val="left"/>
      <w:pPr>
        <w:ind w:left="720" w:hanging="360"/>
      </w:pPr>
    </w:lvl>
    <w:lvl w:ilvl="1" w:tplc="AA342186" w:tentative="1">
      <w:start w:val="1"/>
      <w:numFmt w:val="lowerLetter"/>
      <w:lvlText w:val="%2."/>
      <w:lvlJc w:val="left"/>
      <w:pPr>
        <w:ind w:left="1440" w:hanging="360"/>
      </w:pPr>
    </w:lvl>
    <w:lvl w:ilvl="2" w:tplc="716E1124" w:tentative="1">
      <w:start w:val="1"/>
      <w:numFmt w:val="lowerRoman"/>
      <w:lvlText w:val="%3."/>
      <w:lvlJc w:val="right"/>
      <w:pPr>
        <w:ind w:left="2160" w:hanging="180"/>
      </w:pPr>
    </w:lvl>
    <w:lvl w:ilvl="3" w:tplc="0A30222E" w:tentative="1">
      <w:start w:val="1"/>
      <w:numFmt w:val="decimal"/>
      <w:lvlText w:val="%4."/>
      <w:lvlJc w:val="left"/>
      <w:pPr>
        <w:ind w:left="2880" w:hanging="360"/>
      </w:pPr>
    </w:lvl>
    <w:lvl w:ilvl="4" w:tplc="87ECD036" w:tentative="1">
      <w:start w:val="1"/>
      <w:numFmt w:val="lowerLetter"/>
      <w:lvlText w:val="%5."/>
      <w:lvlJc w:val="left"/>
      <w:pPr>
        <w:ind w:left="3600" w:hanging="360"/>
      </w:pPr>
    </w:lvl>
    <w:lvl w:ilvl="5" w:tplc="57E427F8" w:tentative="1">
      <w:start w:val="1"/>
      <w:numFmt w:val="lowerRoman"/>
      <w:lvlText w:val="%6."/>
      <w:lvlJc w:val="right"/>
      <w:pPr>
        <w:ind w:left="4320" w:hanging="180"/>
      </w:pPr>
    </w:lvl>
    <w:lvl w:ilvl="6" w:tplc="E2100090" w:tentative="1">
      <w:start w:val="1"/>
      <w:numFmt w:val="decimal"/>
      <w:lvlText w:val="%7."/>
      <w:lvlJc w:val="left"/>
      <w:pPr>
        <w:ind w:left="5040" w:hanging="360"/>
      </w:pPr>
    </w:lvl>
    <w:lvl w:ilvl="7" w:tplc="14928612" w:tentative="1">
      <w:start w:val="1"/>
      <w:numFmt w:val="lowerLetter"/>
      <w:lvlText w:val="%8."/>
      <w:lvlJc w:val="left"/>
      <w:pPr>
        <w:ind w:left="5760" w:hanging="360"/>
      </w:pPr>
    </w:lvl>
    <w:lvl w:ilvl="8" w:tplc="09AEAA12" w:tentative="1">
      <w:start w:val="1"/>
      <w:numFmt w:val="lowerRoman"/>
      <w:lvlText w:val="%9."/>
      <w:lvlJc w:val="right"/>
      <w:pPr>
        <w:ind w:left="6480" w:hanging="180"/>
      </w:pPr>
    </w:lvl>
  </w:abstractNum>
  <w:abstractNum w:abstractNumId="15" w15:restartNumberingAfterBreak="0">
    <w:nsid w:val="17F1290A"/>
    <w:multiLevelType w:val="hybridMultilevel"/>
    <w:tmpl w:val="601A55A4"/>
    <w:lvl w:ilvl="0" w:tplc="A454C158">
      <w:start w:val="1"/>
      <w:numFmt w:val="russianLower"/>
      <w:lvlText w:val="%1)"/>
      <w:lvlJc w:val="left"/>
      <w:pPr>
        <w:ind w:left="1440" w:hanging="360"/>
      </w:p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6" w15:restartNumberingAfterBreak="0">
    <w:nsid w:val="2A1657EA"/>
    <w:multiLevelType w:val="hybridMultilevel"/>
    <w:tmpl w:val="C80061E4"/>
    <w:lvl w:ilvl="0" w:tplc="EF089D3E">
      <w:start w:val="1"/>
      <w:numFmt w:val="bullet"/>
      <w:lvlText w:val=""/>
      <w:lvlJc w:val="left"/>
      <w:pPr>
        <w:ind w:left="1080" w:hanging="360"/>
      </w:pPr>
      <w:rPr>
        <w:rFonts w:ascii="Symbol" w:hAnsi="Symbol" w:hint="default"/>
      </w:rPr>
    </w:lvl>
    <w:lvl w:ilvl="1" w:tplc="EFA2A2DA">
      <w:start w:val="1"/>
      <w:numFmt w:val="lowerLetter"/>
      <w:lvlText w:val="%2."/>
      <w:lvlJc w:val="left"/>
      <w:pPr>
        <w:ind w:left="1800" w:hanging="360"/>
      </w:pPr>
    </w:lvl>
    <w:lvl w:ilvl="2" w:tplc="28C8C91A">
      <w:start w:val="1"/>
      <w:numFmt w:val="lowerRoman"/>
      <w:lvlText w:val="%3."/>
      <w:lvlJc w:val="right"/>
      <w:pPr>
        <w:ind w:left="2520" w:hanging="180"/>
      </w:pPr>
    </w:lvl>
    <w:lvl w:ilvl="3" w:tplc="9B6C1AE0">
      <w:start w:val="1"/>
      <w:numFmt w:val="decimal"/>
      <w:lvlText w:val="%4."/>
      <w:lvlJc w:val="left"/>
      <w:pPr>
        <w:ind w:left="3240" w:hanging="360"/>
      </w:pPr>
    </w:lvl>
    <w:lvl w:ilvl="4" w:tplc="8E0010FC">
      <w:start w:val="1"/>
      <w:numFmt w:val="lowerLetter"/>
      <w:lvlText w:val="%5."/>
      <w:lvlJc w:val="left"/>
      <w:pPr>
        <w:ind w:left="3960" w:hanging="360"/>
      </w:pPr>
    </w:lvl>
    <w:lvl w:ilvl="5" w:tplc="F18883A0">
      <w:start w:val="1"/>
      <w:numFmt w:val="lowerRoman"/>
      <w:lvlText w:val="%6."/>
      <w:lvlJc w:val="right"/>
      <w:pPr>
        <w:ind w:left="4680" w:hanging="180"/>
      </w:pPr>
    </w:lvl>
    <w:lvl w:ilvl="6" w:tplc="154080BC">
      <w:start w:val="1"/>
      <w:numFmt w:val="decimal"/>
      <w:lvlText w:val="%7."/>
      <w:lvlJc w:val="left"/>
      <w:pPr>
        <w:ind w:left="5400" w:hanging="360"/>
      </w:pPr>
    </w:lvl>
    <w:lvl w:ilvl="7" w:tplc="3D3C7DB0">
      <w:start w:val="1"/>
      <w:numFmt w:val="lowerLetter"/>
      <w:lvlText w:val="%8."/>
      <w:lvlJc w:val="left"/>
      <w:pPr>
        <w:ind w:left="6120" w:hanging="360"/>
      </w:pPr>
    </w:lvl>
    <w:lvl w:ilvl="8" w:tplc="4A0AD4F8">
      <w:start w:val="1"/>
      <w:numFmt w:val="lowerRoman"/>
      <w:lvlText w:val="%9."/>
      <w:lvlJc w:val="right"/>
      <w:pPr>
        <w:ind w:left="6840" w:hanging="180"/>
      </w:pPr>
    </w:lvl>
  </w:abstractNum>
  <w:abstractNum w:abstractNumId="17" w15:restartNumberingAfterBreak="0">
    <w:nsid w:val="2A511696"/>
    <w:multiLevelType w:val="hybridMultilevel"/>
    <w:tmpl w:val="39C80EA0"/>
    <w:lvl w:ilvl="0" w:tplc="E0803640">
      <w:start w:val="1"/>
      <w:numFmt w:val="bullet"/>
      <w:lvlText w:val=""/>
      <w:lvlJc w:val="left"/>
      <w:pPr>
        <w:ind w:left="720" w:hanging="360"/>
      </w:pPr>
      <w:rPr>
        <w:rFonts w:ascii="Symbol" w:hAnsi="Symbol" w:hint="default"/>
      </w:rPr>
    </w:lvl>
    <w:lvl w:ilvl="1" w:tplc="8DA09C14" w:tentative="1">
      <w:start w:val="1"/>
      <w:numFmt w:val="bullet"/>
      <w:lvlText w:val="o"/>
      <w:lvlJc w:val="left"/>
      <w:pPr>
        <w:ind w:left="1440" w:hanging="360"/>
      </w:pPr>
      <w:rPr>
        <w:rFonts w:ascii="Courier New" w:hAnsi="Courier New" w:cs="Courier New" w:hint="default"/>
      </w:rPr>
    </w:lvl>
    <w:lvl w:ilvl="2" w:tplc="568A7680" w:tentative="1">
      <w:start w:val="1"/>
      <w:numFmt w:val="bullet"/>
      <w:lvlText w:val=""/>
      <w:lvlJc w:val="left"/>
      <w:pPr>
        <w:ind w:left="2160" w:hanging="360"/>
      </w:pPr>
      <w:rPr>
        <w:rFonts w:ascii="Wingdings" w:hAnsi="Wingdings" w:hint="default"/>
      </w:rPr>
    </w:lvl>
    <w:lvl w:ilvl="3" w:tplc="8E827CA0" w:tentative="1">
      <w:start w:val="1"/>
      <w:numFmt w:val="bullet"/>
      <w:lvlText w:val=""/>
      <w:lvlJc w:val="left"/>
      <w:pPr>
        <w:ind w:left="2880" w:hanging="360"/>
      </w:pPr>
      <w:rPr>
        <w:rFonts w:ascii="Symbol" w:hAnsi="Symbol" w:hint="default"/>
      </w:rPr>
    </w:lvl>
    <w:lvl w:ilvl="4" w:tplc="93F0E2E4" w:tentative="1">
      <w:start w:val="1"/>
      <w:numFmt w:val="bullet"/>
      <w:lvlText w:val="o"/>
      <w:lvlJc w:val="left"/>
      <w:pPr>
        <w:ind w:left="3600" w:hanging="360"/>
      </w:pPr>
      <w:rPr>
        <w:rFonts w:ascii="Courier New" w:hAnsi="Courier New" w:cs="Courier New" w:hint="default"/>
      </w:rPr>
    </w:lvl>
    <w:lvl w:ilvl="5" w:tplc="E22062E0" w:tentative="1">
      <w:start w:val="1"/>
      <w:numFmt w:val="bullet"/>
      <w:lvlText w:val=""/>
      <w:lvlJc w:val="left"/>
      <w:pPr>
        <w:ind w:left="4320" w:hanging="360"/>
      </w:pPr>
      <w:rPr>
        <w:rFonts w:ascii="Wingdings" w:hAnsi="Wingdings" w:hint="default"/>
      </w:rPr>
    </w:lvl>
    <w:lvl w:ilvl="6" w:tplc="C84EE778" w:tentative="1">
      <w:start w:val="1"/>
      <w:numFmt w:val="bullet"/>
      <w:lvlText w:val=""/>
      <w:lvlJc w:val="left"/>
      <w:pPr>
        <w:ind w:left="5040" w:hanging="360"/>
      </w:pPr>
      <w:rPr>
        <w:rFonts w:ascii="Symbol" w:hAnsi="Symbol" w:hint="default"/>
      </w:rPr>
    </w:lvl>
    <w:lvl w:ilvl="7" w:tplc="6DFCDCCA" w:tentative="1">
      <w:start w:val="1"/>
      <w:numFmt w:val="bullet"/>
      <w:lvlText w:val="o"/>
      <w:lvlJc w:val="left"/>
      <w:pPr>
        <w:ind w:left="5760" w:hanging="360"/>
      </w:pPr>
      <w:rPr>
        <w:rFonts w:ascii="Courier New" w:hAnsi="Courier New" w:cs="Courier New" w:hint="default"/>
      </w:rPr>
    </w:lvl>
    <w:lvl w:ilvl="8" w:tplc="EAF8BEFA" w:tentative="1">
      <w:start w:val="1"/>
      <w:numFmt w:val="bullet"/>
      <w:lvlText w:val=""/>
      <w:lvlJc w:val="left"/>
      <w:pPr>
        <w:ind w:left="6480" w:hanging="360"/>
      </w:pPr>
      <w:rPr>
        <w:rFonts w:ascii="Wingdings" w:hAnsi="Wingdings" w:hint="default"/>
      </w:rPr>
    </w:lvl>
  </w:abstractNum>
  <w:abstractNum w:abstractNumId="18" w15:restartNumberingAfterBreak="0">
    <w:nsid w:val="2C2D07F1"/>
    <w:multiLevelType w:val="hybridMultilevel"/>
    <w:tmpl w:val="C024AC00"/>
    <w:lvl w:ilvl="0" w:tplc="FA0419E0">
      <w:start w:val="1"/>
      <w:numFmt w:val="bullet"/>
      <w:lvlText w:val=""/>
      <w:lvlJc w:val="left"/>
      <w:pPr>
        <w:ind w:left="720" w:hanging="360"/>
      </w:pPr>
      <w:rPr>
        <w:rFonts w:ascii="Symbol" w:hAnsi="Symbol" w:hint="default"/>
      </w:rPr>
    </w:lvl>
    <w:lvl w:ilvl="1" w:tplc="1696CB8A">
      <w:start w:val="1"/>
      <w:numFmt w:val="lowerLetter"/>
      <w:lvlText w:val="%2."/>
      <w:lvlJc w:val="left"/>
      <w:pPr>
        <w:ind w:left="1440" w:hanging="360"/>
      </w:pPr>
    </w:lvl>
    <w:lvl w:ilvl="2" w:tplc="F098AE92">
      <w:start w:val="1"/>
      <w:numFmt w:val="lowerRoman"/>
      <w:lvlText w:val="%3."/>
      <w:lvlJc w:val="right"/>
      <w:pPr>
        <w:ind w:left="2160" w:hanging="180"/>
      </w:pPr>
    </w:lvl>
    <w:lvl w:ilvl="3" w:tplc="CBB0B6D0">
      <w:start w:val="1"/>
      <w:numFmt w:val="decimal"/>
      <w:lvlText w:val="%4."/>
      <w:lvlJc w:val="left"/>
      <w:pPr>
        <w:ind w:left="2880" w:hanging="360"/>
      </w:pPr>
    </w:lvl>
    <w:lvl w:ilvl="4" w:tplc="DEE0F4D8">
      <w:start w:val="1"/>
      <w:numFmt w:val="lowerLetter"/>
      <w:lvlText w:val="%5."/>
      <w:lvlJc w:val="left"/>
      <w:pPr>
        <w:ind w:left="3600" w:hanging="360"/>
      </w:pPr>
    </w:lvl>
    <w:lvl w:ilvl="5" w:tplc="8DEE7934">
      <w:start w:val="1"/>
      <w:numFmt w:val="lowerRoman"/>
      <w:lvlText w:val="%6."/>
      <w:lvlJc w:val="right"/>
      <w:pPr>
        <w:ind w:left="4320" w:hanging="180"/>
      </w:pPr>
    </w:lvl>
    <w:lvl w:ilvl="6" w:tplc="54E065D8">
      <w:start w:val="1"/>
      <w:numFmt w:val="decimal"/>
      <w:lvlText w:val="%7."/>
      <w:lvlJc w:val="left"/>
      <w:pPr>
        <w:ind w:left="5040" w:hanging="360"/>
      </w:pPr>
    </w:lvl>
    <w:lvl w:ilvl="7" w:tplc="8D08F056">
      <w:start w:val="1"/>
      <w:numFmt w:val="lowerLetter"/>
      <w:lvlText w:val="%8."/>
      <w:lvlJc w:val="left"/>
      <w:pPr>
        <w:ind w:left="5760" w:hanging="360"/>
      </w:pPr>
    </w:lvl>
    <w:lvl w:ilvl="8" w:tplc="99A25CF4">
      <w:start w:val="1"/>
      <w:numFmt w:val="lowerRoman"/>
      <w:lvlText w:val="%9."/>
      <w:lvlJc w:val="right"/>
      <w:pPr>
        <w:ind w:left="6480" w:hanging="180"/>
      </w:pPr>
    </w:lvl>
  </w:abstractNum>
  <w:abstractNum w:abstractNumId="19" w15:restartNumberingAfterBreak="0">
    <w:nsid w:val="2E4E3039"/>
    <w:multiLevelType w:val="hybridMultilevel"/>
    <w:tmpl w:val="60E005BC"/>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FA4602"/>
    <w:multiLevelType w:val="multilevel"/>
    <w:tmpl w:val="41A6DB38"/>
    <w:lvl w:ilvl="0">
      <w:start w:val="2"/>
      <w:numFmt w:val="decimal"/>
      <w:lvlText w:val="%1."/>
      <w:lvlJc w:val="left"/>
      <w:pPr>
        <w:ind w:left="390" w:hanging="390"/>
      </w:pPr>
      <w:rPr>
        <w:rFonts w:cs="Times New Roman" w:hint="default"/>
      </w:rPr>
    </w:lvl>
    <w:lvl w:ilvl="1">
      <w:start w:val="1"/>
      <w:numFmt w:val="decimal"/>
      <w:lvlText w:val="%1.%2."/>
      <w:lvlJc w:val="left"/>
      <w:pPr>
        <w:ind w:left="1305" w:hanging="720"/>
      </w:pPr>
      <w:rPr>
        <w:rFonts w:cs="Times New Roman" w:hint="default"/>
      </w:rPr>
    </w:lvl>
    <w:lvl w:ilvl="2">
      <w:start w:val="1"/>
      <w:numFmt w:val="decimal"/>
      <w:lvlText w:val="%1.%2.%3."/>
      <w:lvlJc w:val="left"/>
      <w:pPr>
        <w:ind w:left="1890" w:hanging="720"/>
      </w:pPr>
      <w:rPr>
        <w:rFonts w:cs="Times New Roman" w:hint="default"/>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3000" w:hanging="1440"/>
      </w:pPr>
      <w:rPr>
        <w:rFonts w:ascii="Tahoma" w:hAnsi="Tahoma" w:cs="Tahoma" w:hint="default"/>
        <w:sz w:val="22"/>
        <w:szCs w:val="22"/>
      </w:rPr>
    </w:lvl>
    <w:lvl w:ilvl="5">
      <w:start w:val="1"/>
      <w:numFmt w:val="decimal"/>
      <w:lvlText w:val="%1.%2.%3.%4.%5.%6."/>
      <w:lvlJc w:val="left"/>
      <w:pPr>
        <w:ind w:left="4365" w:hanging="1440"/>
      </w:pPr>
      <w:rPr>
        <w:rFonts w:cs="Times New Roman" w:hint="default"/>
      </w:rPr>
    </w:lvl>
    <w:lvl w:ilvl="6">
      <w:start w:val="1"/>
      <w:numFmt w:val="decimal"/>
      <w:lvlText w:val="%1.%2.%3.%4.%5.%6.%7."/>
      <w:lvlJc w:val="left"/>
      <w:pPr>
        <w:ind w:left="5310" w:hanging="1800"/>
      </w:pPr>
      <w:rPr>
        <w:rFonts w:cs="Times New Roman" w:hint="default"/>
      </w:rPr>
    </w:lvl>
    <w:lvl w:ilvl="7">
      <w:start w:val="1"/>
      <w:numFmt w:val="decimal"/>
      <w:lvlText w:val="%1.%2.%3.%4.%5.%6.%7.%8."/>
      <w:lvlJc w:val="left"/>
      <w:pPr>
        <w:ind w:left="6255" w:hanging="2160"/>
      </w:pPr>
      <w:rPr>
        <w:rFonts w:cs="Times New Roman" w:hint="default"/>
      </w:rPr>
    </w:lvl>
    <w:lvl w:ilvl="8">
      <w:start w:val="1"/>
      <w:numFmt w:val="decimal"/>
      <w:lvlText w:val="%1.%2.%3.%4.%5.%6.%7.%8.%9."/>
      <w:lvlJc w:val="left"/>
      <w:pPr>
        <w:ind w:left="6840" w:hanging="2160"/>
      </w:pPr>
      <w:rPr>
        <w:rFonts w:cs="Times New Roman" w:hint="default"/>
      </w:rPr>
    </w:lvl>
  </w:abstractNum>
  <w:abstractNum w:abstractNumId="21" w15:restartNumberingAfterBreak="0">
    <w:nsid w:val="37AB6279"/>
    <w:multiLevelType w:val="hybridMultilevel"/>
    <w:tmpl w:val="E540487C"/>
    <w:lvl w:ilvl="0" w:tplc="3F2868E0">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970AE7"/>
    <w:multiLevelType w:val="hybridMultilevel"/>
    <w:tmpl w:val="CA1AE026"/>
    <w:lvl w:ilvl="0" w:tplc="DDDCDFD8">
      <w:start w:val="1"/>
      <w:numFmt w:val="bullet"/>
      <w:lvlText w:val=""/>
      <w:lvlJc w:val="left"/>
      <w:pPr>
        <w:ind w:left="833" w:hanging="360"/>
      </w:pPr>
      <w:rPr>
        <w:rFonts w:ascii="Symbol" w:hAnsi="Symbol" w:hint="default"/>
      </w:rPr>
    </w:lvl>
    <w:lvl w:ilvl="1" w:tplc="F00E0AAA">
      <w:start w:val="1"/>
      <w:numFmt w:val="bullet"/>
      <w:lvlText w:val="o"/>
      <w:lvlJc w:val="left"/>
      <w:pPr>
        <w:ind w:left="1553" w:hanging="360"/>
      </w:pPr>
      <w:rPr>
        <w:rFonts w:ascii="Courier New" w:hAnsi="Courier New" w:cs="Courier New" w:hint="default"/>
      </w:rPr>
    </w:lvl>
    <w:lvl w:ilvl="2" w:tplc="9342F01E">
      <w:start w:val="1"/>
      <w:numFmt w:val="bullet"/>
      <w:lvlText w:val=""/>
      <w:lvlJc w:val="left"/>
      <w:pPr>
        <w:ind w:left="2273" w:hanging="360"/>
      </w:pPr>
      <w:rPr>
        <w:rFonts w:ascii="Wingdings" w:hAnsi="Wingdings" w:hint="default"/>
      </w:rPr>
    </w:lvl>
    <w:lvl w:ilvl="3" w:tplc="6FB6F91A">
      <w:start w:val="1"/>
      <w:numFmt w:val="bullet"/>
      <w:lvlText w:val=""/>
      <w:lvlJc w:val="left"/>
      <w:pPr>
        <w:ind w:left="2993" w:hanging="360"/>
      </w:pPr>
      <w:rPr>
        <w:rFonts w:ascii="Symbol" w:hAnsi="Symbol" w:hint="default"/>
      </w:rPr>
    </w:lvl>
    <w:lvl w:ilvl="4" w:tplc="F9F4A980">
      <w:start w:val="1"/>
      <w:numFmt w:val="bullet"/>
      <w:lvlText w:val="o"/>
      <w:lvlJc w:val="left"/>
      <w:pPr>
        <w:ind w:left="3713" w:hanging="360"/>
      </w:pPr>
      <w:rPr>
        <w:rFonts w:ascii="Courier New" w:hAnsi="Courier New" w:cs="Courier New" w:hint="default"/>
      </w:rPr>
    </w:lvl>
    <w:lvl w:ilvl="5" w:tplc="0DE0AC20">
      <w:start w:val="1"/>
      <w:numFmt w:val="bullet"/>
      <w:lvlText w:val=""/>
      <w:lvlJc w:val="left"/>
      <w:pPr>
        <w:ind w:left="4433" w:hanging="360"/>
      </w:pPr>
      <w:rPr>
        <w:rFonts w:ascii="Wingdings" w:hAnsi="Wingdings" w:hint="default"/>
      </w:rPr>
    </w:lvl>
    <w:lvl w:ilvl="6" w:tplc="FCE6BF3A">
      <w:start w:val="1"/>
      <w:numFmt w:val="bullet"/>
      <w:lvlText w:val=""/>
      <w:lvlJc w:val="left"/>
      <w:pPr>
        <w:ind w:left="5153" w:hanging="360"/>
      </w:pPr>
      <w:rPr>
        <w:rFonts w:ascii="Symbol" w:hAnsi="Symbol" w:hint="default"/>
      </w:rPr>
    </w:lvl>
    <w:lvl w:ilvl="7" w:tplc="9F0AD79C">
      <w:start w:val="1"/>
      <w:numFmt w:val="bullet"/>
      <w:lvlText w:val="o"/>
      <w:lvlJc w:val="left"/>
      <w:pPr>
        <w:ind w:left="5873" w:hanging="360"/>
      </w:pPr>
      <w:rPr>
        <w:rFonts w:ascii="Courier New" w:hAnsi="Courier New" w:cs="Courier New" w:hint="default"/>
      </w:rPr>
    </w:lvl>
    <w:lvl w:ilvl="8" w:tplc="FDD433E2">
      <w:start w:val="1"/>
      <w:numFmt w:val="bullet"/>
      <w:lvlText w:val=""/>
      <w:lvlJc w:val="left"/>
      <w:pPr>
        <w:ind w:left="6593" w:hanging="360"/>
      </w:pPr>
      <w:rPr>
        <w:rFonts w:ascii="Wingdings" w:hAnsi="Wingdings" w:hint="default"/>
      </w:rPr>
    </w:lvl>
  </w:abstractNum>
  <w:abstractNum w:abstractNumId="23" w15:restartNumberingAfterBreak="0">
    <w:nsid w:val="43251F0A"/>
    <w:multiLevelType w:val="hybridMultilevel"/>
    <w:tmpl w:val="FF5AD15A"/>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D61E48"/>
    <w:multiLevelType w:val="hybridMultilevel"/>
    <w:tmpl w:val="B2D404F6"/>
    <w:lvl w:ilvl="0" w:tplc="62F24960">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5" w15:restartNumberingAfterBreak="0">
    <w:nsid w:val="446111DA"/>
    <w:multiLevelType w:val="hybridMultilevel"/>
    <w:tmpl w:val="FE826EAA"/>
    <w:lvl w:ilvl="0" w:tplc="D018D612">
      <w:start w:val="1"/>
      <w:numFmt w:val="bullet"/>
      <w:lvlText w:val=""/>
      <w:lvlJc w:val="left"/>
      <w:pPr>
        <w:ind w:left="720" w:hanging="360"/>
      </w:pPr>
      <w:rPr>
        <w:rFonts w:ascii="Symbol" w:hAnsi="Symbol" w:hint="default"/>
      </w:rPr>
    </w:lvl>
    <w:lvl w:ilvl="1" w:tplc="1068D6A6" w:tentative="1">
      <w:start w:val="1"/>
      <w:numFmt w:val="bullet"/>
      <w:lvlText w:val="o"/>
      <w:lvlJc w:val="left"/>
      <w:pPr>
        <w:ind w:left="1440" w:hanging="360"/>
      </w:pPr>
      <w:rPr>
        <w:rFonts w:ascii="Courier New" w:hAnsi="Courier New" w:cs="Courier New" w:hint="default"/>
      </w:rPr>
    </w:lvl>
    <w:lvl w:ilvl="2" w:tplc="2264BFF6" w:tentative="1">
      <w:start w:val="1"/>
      <w:numFmt w:val="bullet"/>
      <w:lvlText w:val=""/>
      <w:lvlJc w:val="left"/>
      <w:pPr>
        <w:ind w:left="2160" w:hanging="360"/>
      </w:pPr>
      <w:rPr>
        <w:rFonts w:ascii="Wingdings" w:hAnsi="Wingdings" w:hint="default"/>
      </w:rPr>
    </w:lvl>
    <w:lvl w:ilvl="3" w:tplc="BED68CBA" w:tentative="1">
      <w:start w:val="1"/>
      <w:numFmt w:val="bullet"/>
      <w:lvlText w:val=""/>
      <w:lvlJc w:val="left"/>
      <w:pPr>
        <w:ind w:left="2880" w:hanging="360"/>
      </w:pPr>
      <w:rPr>
        <w:rFonts w:ascii="Symbol" w:hAnsi="Symbol" w:hint="default"/>
      </w:rPr>
    </w:lvl>
    <w:lvl w:ilvl="4" w:tplc="5F442BDE" w:tentative="1">
      <w:start w:val="1"/>
      <w:numFmt w:val="bullet"/>
      <w:lvlText w:val="o"/>
      <w:lvlJc w:val="left"/>
      <w:pPr>
        <w:ind w:left="3600" w:hanging="360"/>
      </w:pPr>
      <w:rPr>
        <w:rFonts w:ascii="Courier New" w:hAnsi="Courier New" w:cs="Courier New" w:hint="default"/>
      </w:rPr>
    </w:lvl>
    <w:lvl w:ilvl="5" w:tplc="527860FE" w:tentative="1">
      <w:start w:val="1"/>
      <w:numFmt w:val="bullet"/>
      <w:lvlText w:val=""/>
      <w:lvlJc w:val="left"/>
      <w:pPr>
        <w:ind w:left="4320" w:hanging="360"/>
      </w:pPr>
      <w:rPr>
        <w:rFonts w:ascii="Wingdings" w:hAnsi="Wingdings" w:hint="default"/>
      </w:rPr>
    </w:lvl>
    <w:lvl w:ilvl="6" w:tplc="84F89F58" w:tentative="1">
      <w:start w:val="1"/>
      <w:numFmt w:val="bullet"/>
      <w:lvlText w:val=""/>
      <w:lvlJc w:val="left"/>
      <w:pPr>
        <w:ind w:left="5040" w:hanging="360"/>
      </w:pPr>
      <w:rPr>
        <w:rFonts w:ascii="Symbol" w:hAnsi="Symbol" w:hint="default"/>
      </w:rPr>
    </w:lvl>
    <w:lvl w:ilvl="7" w:tplc="71A42D78" w:tentative="1">
      <w:start w:val="1"/>
      <w:numFmt w:val="bullet"/>
      <w:lvlText w:val="o"/>
      <w:lvlJc w:val="left"/>
      <w:pPr>
        <w:ind w:left="5760" w:hanging="360"/>
      </w:pPr>
      <w:rPr>
        <w:rFonts w:ascii="Courier New" w:hAnsi="Courier New" w:cs="Courier New" w:hint="default"/>
      </w:rPr>
    </w:lvl>
    <w:lvl w:ilvl="8" w:tplc="D88E44A8" w:tentative="1">
      <w:start w:val="1"/>
      <w:numFmt w:val="bullet"/>
      <w:lvlText w:val=""/>
      <w:lvlJc w:val="left"/>
      <w:pPr>
        <w:ind w:left="6480" w:hanging="360"/>
      </w:pPr>
      <w:rPr>
        <w:rFonts w:ascii="Wingdings" w:hAnsi="Wingdings" w:hint="default"/>
      </w:rPr>
    </w:lvl>
  </w:abstractNum>
  <w:abstractNum w:abstractNumId="26" w15:restartNumberingAfterBreak="0">
    <w:nsid w:val="488D13E3"/>
    <w:multiLevelType w:val="hybridMultilevel"/>
    <w:tmpl w:val="A6C43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7F56D5"/>
    <w:multiLevelType w:val="multilevel"/>
    <w:tmpl w:val="62025514"/>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704"/>
        </w:tabs>
        <w:ind w:left="704" w:hanging="420"/>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hAnsi="Times New Roman" w:cs="Times New Roman" w:hint="default"/>
        <w:b w:val="0"/>
        <w:sz w:val="24"/>
        <w:szCs w:val="24"/>
      </w:rPr>
    </w:lvl>
    <w:lvl w:ilvl="3">
      <w:start w:val="1"/>
      <w:numFmt w:val="decimal"/>
      <w:lvlText w:val="%1.%2.%3.%4."/>
      <w:lvlJc w:val="left"/>
      <w:pPr>
        <w:tabs>
          <w:tab w:val="num" w:pos="1571"/>
        </w:tabs>
        <w:ind w:left="1571" w:hanging="720"/>
      </w:pPr>
      <w:rPr>
        <w:rFonts w:hint="default"/>
        <w:sz w:val="24"/>
        <w:szCs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A7C20E8"/>
    <w:multiLevelType w:val="hybridMultilevel"/>
    <w:tmpl w:val="4DB81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D56D8A"/>
    <w:multiLevelType w:val="hybridMultilevel"/>
    <w:tmpl w:val="0C020E4E"/>
    <w:lvl w:ilvl="0" w:tplc="EAECDC6C">
      <w:start w:val="1"/>
      <w:numFmt w:val="bullet"/>
      <w:lvlText w:val=""/>
      <w:lvlJc w:val="left"/>
      <w:pPr>
        <w:ind w:left="1026" w:hanging="360"/>
      </w:pPr>
      <w:rPr>
        <w:rFonts w:ascii="Symbol" w:hAnsi="Symbol" w:hint="default"/>
      </w:rPr>
    </w:lvl>
    <w:lvl w:ilvl="1" w:tplc="04190003" w:tentative="1">
      <w:start w:val="1"/>
      <w:numFmt w:val="bullet"/>
      <w:lvlText w:val="o"/>
      <w:lvlJc w:val="left"/>
      <w:pPr>
        <w:ind w:left="1746" w:hanging="360"/>
      </w:pPr>
      <w:rPr>
        <w:rFonts w:ascii="Courier New" w:hAnsi="Courier New" w:cs="Courier New" w:hint="default"/>
      </w:rPr>
    </w:lvl>
    <w:lvl w:ilvl="2" w:tplc="04190005" w:tentative="1">
      <w:start w:val="1"/>
      <w:numFmt w:val="bullet"/>
      <w:lvlText w:val=""/>
      <w:lvlJc w:val="left"/>
      <w:pPr>
        <w:ind w:left="2466" w:hanging="360"/>
      </w:pPr>
      <w:rPr>
        <w:rFonts w:ascii="Wingdings" w:hAnsi="Wingdings" w:hint="default"/>
      </w:rPr>
    </w:lvl>
    <w:lvl w:ilvl="3" w:tplc="04190001" w:tentative="1">
      <w:start w:val="1"/>
      <w:numFmt w:val="bullet"/>
      <w:lvlText w:val=""/>
      <w:lvlJc w:val="left"/>
      <w:pPr>
        <w:ind w:left="3186" w:hanging="360"/>
      </w:pPr>
      <w:rPr>
        <w:rFonts w:ascii="Symbol" w:hAnsi="Symbol" w:hint="default"/>
      </w:rPr>
    </w:lvl>
    <w:lvl w:ilvl="4" w:tplc="04190003" w:tentative="1">
      <w:start w:val="1"/>
      <w:numFmt w:val="bullet"/>
      <w:lvlText w:val="o"/>
      <w:lvlJc w:val="left"/>
      <w:pPr>
        <w:ind w:left="3906" w:hanging="360"/>
      </w:pPr>
      <w:rPr>
        <w:rFonts w:ascii="Courier New" w:hAnsi="Courier New" w:cs="Courier New" w:hint="default"/>
      </w:rPr>
    </w:lvl>
    <w:lvl w:ilvl="5" w:tplc="04190005" w:tentative="1">
      <w:start w:val="1"/>
      <w:numFmt w:val="bullet"/>
      <w:lvlText w:val=""/>
      <w:lvlJc w:val="left"/>
      <w:pPr>
        <w:ind w:left="4626" w:hanging="360"/>
      </w:pPr>
      <w:rPr>
        <w:rFonts w:ascii="Wingdings" w:hAnsi="Wingdings" w:hint="default"/>
      </w:rPr>
    </w:lvl>
    <w:lvl w:ilvl="6" w:tplc="04190001" w:tentative="1">
      <w:start w:val="1"/>
      <w:numFmt w:val="bullet"/>
      <w:lvlText w:val=""/>
      <w:lvlJc w:val="left"/>
      <w:pPr>
        <w:ind w:left="5346" w:hanging="360"/>
      </w:pPr>
      <w:rPr>
        <w:rFonts w:ascii="Symbol" w:hAnsi="Symbol" w:hint="default"/>
      </w:rPr>
    </w:lvl>
    <w:lvl w:ilvl="7" w:tplc="04190003" w:tentative="1">
      <w:start w:val="1"/>
      <w:numFmt w:val="bullet"/>
      <w:lvlText w:val="o"/>
      <w:lvlJc w:val="left"/>
      <w:pPr>
        <w:ind w:left="6066" w:hanging="360"/>
      </w:pPr>
      <w:rPr>
        <w:rFonts w:ascii="Courier New" w:hAnsi="Courier New" w:cs="Courier New" w:hint="default"/>
      </w:rPr>
    </w:lvl>
    <w:lvl w:ilvl="8" w:tplc="04190005" w:tentative="1">
      <w:start w:val="1"/>
      <w:numFmt w:val="bullet"/>
      <w:lvlText w:val=""/>
      <w:lvlJc w:val="left"/>
      <w:pPr>
        <w:ind w:left="6786" w:hanging="360"/>
      </w:pPr>
      <w:rPr>
        <w:rFonts w:ascii="Wingdings" w:hAnsi="Wingdings" w:hint="default"/>
      </w:rPr>
    </w:lvl>
  </w:abstractNum>
  <w:abstractNum w:abstractNumId="30" w15:restartNumberingAfterBreak="0">
    <w:nsid w:val="5AF953AB"/>
    <w:multiLevelType w:val="hybridMultilevel"/>
    <w:tmpl w:val="64C8BACE"/>
    <w:lvl w:ilvl="0" w:tplc="E6E0E612">
      <w:start w:val="1"/>
      <w:numFmt w:val="bullet"/>
      <w:lvlText w:val=""/>
      <w:lvlJc w:val="left"/>
      <w:pPr>
        <w:tabs>
          <w:tab w:val="num" w:pos="785"/>
        </w:tabs>
        <w:ind w:left="785" w:hanging="360"/>
      </w:pPr>
      <w:rPr>
        <w:rFonts w:ascii="Symbol" w:hAnsi="Symbol" w:hint="default"/>
        <w:b w:val="0"/>
        <w:i w:val="0"/>
        <w:color w:val="auto"/>
        <w:sz w:val="20"/>
        <w:szCs w:val="20"/>
      </w:rPr>
    </w:lvl>
    <w:lvl w:ilvl="1" w:tplc="D8CCC160" w:tentative="1">
      <w:start w:val="1"/>
      <w:numFmt w:val="bullet"/>
      <w:lvlText w:val="o"/>
      <w:lvlJc w:val="left"/>
      <w:pPr>
        <w:tabs>
          <w:tab w:val="num" w:pos="1505"/>
        </w:tabs>
        <w:ind w:left="1505" w:hanging="360"/>
      </w:pPr>
      <w:rPr>
        <w:rFonts w:ascii="Courier New" w:hAnsi="Courier New" w:cs="Courier New" w:hint="default"/>
      </w:rPr>
    </w:lvl>
    <w:lvl w:ilvl="2" w:tplc="F386F930" w:tentative="1">
      <w:start w:val="1"/>
      <w:numFmt w:val="bullet"/>
      <w:lvlText w:val=""/>
      <w:lvlJc w:val="left"/>
      <w:pPr>
        <w:tabs>
          <w:tab w:val="num" w:pos="2225"/>
        </w:tabs>
        <w:ind w:left="2225" w:hanging="360"/>
      </w:pPr>
      <w:rPr>
        <w:rFonts w:ascii="Wingdings" w:hAnsi="Wingdings" w:hint="default"/>
      </w:rPr>
    </w:lvl>
    <w:lvl w:ilvl="3" w:tplc="47981958" w:tentative="1">
      <w:start w:val="1"/>
      <w:numFmt w:val="bullet"/>
      <w:lvlText w:val=""/>
      <w:lvlJc w:val="left"/>
      <w:pPr>
        <w:tabs>
          <w:tab w:val="num" w:pos="2945"/>
        </w:tabs>
        <w:ind w:left="2945" w:hanging="360"/>
      </w:pPr>
      <w:rPr>
        <w:rFonts w:ascii="Symbol" w:hAnsi="Symbol" w:hint="default"/>
      </w:rPr>
    </w:lvl>
    <w:lvl w:ilvl="4" w:tplc="9FA28C1E" w:tentative="1">
      <w:start w:val="1"/>
      <w:numFmt w:val="bullet"/>
      <w:lvlText w:val="o"/>
      <w:lvlJc w:val="left"/>
      <w:pPr>
        <w:tabs>
          <w:tab w:val="num" w:pos="3665"/>
        </w:tabs>
        <w:ind w:left="3665" w:hanging="360"/>
      </w:pPr>
      <w:rPr>
        <w:rFonts w:ascii="Courier New" w:hAnsi="Courier New" w:cs="Courier New" w:hint="default"/>
      </w:rPr>
    </w:lvl>
    <w:lvl w:ilvl="5" w:tplc="F9D05EF6" w:tentative="1">
      <w:start w:val="1"/>
      <w:numFmt w:val="bullet"/>
      <w:lvlText w:val=""/>
      <w:lvlJc w:val="left"/>
      <w:pPr>
        <w:tabs>
          <w:tab w:val="num" w:pos="4385"/>
        </w:tabs>
        <w:ind w:left="4385" w:hanging="360"/>
      </w:pPr>
      <w:rPr>
        <w:rFonts w:ascii="Wingdings" w:hAnsi="Wingdings" w:hint="default"/>
      </w:rPr>
    </w:lvl>
    <w:lvl w:ilvl="6" w:tplc="5D6A353E" w:tentative="1">
      <w:start w:val="1"/>
      <w:numFmt w:val="bullet"/>
      <w:lvlText w:val=""/>
      <w:lvlJc w:val="left"/>
      <w:pPr>
        <w:tabs>
          <w:tab w:val="num" w:pos="5105"/>
        </w:tabs>
        <w:ind w:left="5105" w:hanging="360"/>
      </w:pPr>
      <w:rPr>
        <w:rFonts w:ascii="Symbol" w:hAnsi="Symbol" w:hint="default"/>
      </w:rPr>
    </w:lvl>
    <w:lvl w:ilvl="7" w:tplc="08BEB298" w:tentative="1">
      <w:start w:val="1"/>
      <w:numFmt w:val="bullet"/>
      <w:lvlText w:val="o"/>
      <w:lvlJc w:val="left"/>
      <w:pPr>
        <w:tabs>
          <w:tab w:val="num" w:pos="5825"/>
        </w:tabs>
        <w:ind w:left="5825" w:hanging="360"/>
      </w:pPr>
      <w:rPr>
        <w:rFonts w:ascii="Courier New" w:hAnsi="Courier New" w:cs="Courier New" w:hint="default"/>
      </w:rPr>
    </w:lvl>
    <w:lvl w:ilvl="8" w:tplc="1B20E672" w:tentative="1">
      <w:start w:val="1"/>
      <w:numFmt w:val="bullet"/>
      <w:lvlText w:val=""/>
      <w:lvlJc w:val="left"/>
      <w:pPr>
        <w:tabs>
          <w:tab w:val="num" w:pos="6545"/>
        </w:tabs>
        <w:ind w:left="6545" w:hanging="360"/>
      </w:pPr>
      <w:rPr>
        <w:rFonts w:ascii="Wingdings" w:hAnsi="Wingdings" w:hint="default"/>
      </w:rPr>
    </w:lvl>
  </w:abstractNum>
  <w:abstractNum w:abstractNumId="31" w15:restartNumberingAfterBreak="0">
    <w:nsid w:val="5B296B92"/>
    <w:multiLevelType w:val="hybridMultilevel"/>
    <w:tmpl w:val="8A729BB2"/>
    <w:lvl w:ilvl="0" w:tplc="BF107576">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2" w15:restartNumberingAfterBreak="0">
    <w:nsid w:val="5CF57291"/>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3" w15:restartNumberingAfterBreak="0">
    <w:nsid w:val="62F11262"/>
    <w:multiLevelType w:val="hybridMultilevel"/>
    <w:tmpl w:val="CA28DF4C"/>
    <w:lvl w:ilvl="0" w:tplc="62F2496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DB01FB"/>
    <w:multiLevelType w:val="hybridMultilevel"/>
    <w:tmpl w:val="76F2C3B4"/>
    <w:lvl w:ilvl="0" w:tplc="C08E98A2">
      <w:start w:val="1"/>
      <w:numFmt w:val="bullet"/>
      <w:lvlText w:val=""/>
      <w:lvlJc w:val="left"/>
      <w:pPr>
        <w:tabs>
          <w:tab w:val="num" w:pos="720"/>
        </w:tabs>
        <w:ind w:left="720" w:hanging="360"/>
      </w:pPr>
      <w:rPr>
        <w:rFonts w:ascii="Symbol" w:hAnsi="Symbol" w:hint="default"/>
        <w:b w:val="0"/>
        <w:i w:val="0"/>
        <w:color w:val="auto"/>
        <w:sz w:val="20"/>
        <w:szCs w:val="20"/>
      </w:rPr>
    </w:lvl>
    <w:lvl w:ilvl="1" w:tplc="11DA4E78" w:tentative="1">
      <w:start w:val="1"/>
      <w:numFmt w:val="bullet"/>
      <w:lvlText w:val="o"/>
      <w:lvlJc w:val="left"/>
      <w:pPr>
        <w:tabs>
          <w:tab w:val="num" w:pos="1440"/>
        </w:tabs>
        <w:ind w:left="1440" w:hanging="360"/>
      </w:pPr>
      <w:rPr>
        <w:rFonts w:ascii="Courier New" w:hAnsi="Courier New" w:cs="Courier New" w:hint="default"/>
      </w:rPr>
    </w:lvl>
    <w:lvl w:ilvl="2" w:tplc="DCC2BABA" w:tentative="1">
      <w:start w:val="1"/>
      <w:numFmt w:val="bullet"/>
      <w:lvlText w:val=""/>
      <w:lvlJc w:val="left"/>
      <w:pPr>
        <w:tabs>
          <w:tab w:val="num" w:pos="2160"/>
        </w:tabs>
        <w:ind w:left="2160" w:hanging="360"/>
      </w:pPr>
      <w:rPr>
        <w:rFonts w:ascii="Wingdings" w:hAnsi="Wingdings" w:hint="default"/>
      </w:rPr>
    </w:lvl>
    <w:lvl w:ilvl="3" w:tplc="1788FE82" w:tentative="1">
      <w:start w:val="1"/>
      <w:numFmt w:val="bullet"/>
      <w:lvlText w:val=""/>
      <w:lvlJc w:val="left"/>
      <w:pPr>
        <w:tabs>
          <w:tab w:val="num" w:pos="2880"/>
        </w:tabs>
        <w:ind w:left="2880" w:hanging="360"/>
      </w:pPr>
      <w:rPr>
        <w:rFonts w:ascii="Symbol" w:hAnsi="Symbol" w:hint="default"/>
      </w:rPr>
    </w:lvl>
    <w:lvl w:ilvl="4" w:tplc="6D9E9EDE" w:tentative="1">
      <w:start w:val="1"/>
      <w:numFmt w:val="bullet"/>
      <w:lvlText w:val="o"/>
      <w:lvlJc w:val="left"/>
      <w:pPr>
        <w:tabs>
          <w:tab w:val="num" w:pos="3600"/>
        </w:tabs>
        <w:ind w:left="3600" w:hanging="360"/>
      </w:pPr>
      <w:rPr>
        <w:rFonts w:ascii="Courier New" w:hAnsi="Courier New" w:cs="Courier New" w:hint="default"/>
      </w:rPr>
    </w:lvl>
    <w:lvl w:ilvl="5" w:tplc="441680E0" w:tentative="1">
      <w:start w:val="1"/>
      <w:numFmt w:val="bullet"/>
      <w:lvlText w:val=""/>
      <w:lvlJc w:val="left"/>
      <w:pPr>
        <w:tabs>
          <w:tab w:val="num" w:pos="4320"/>
        </w:tabs>
        <w:ind w:left="4320" w:hanging="360"/>
      </w:pPr>
      <w:rPr>
        <w:rFonts w:ascii="Wingdings" w:hAnsi="Wingdings" w:hint="default"/>
      </w:rPr>
    </w:lvl>
    <w:lvl w:ilvl="6" w:tplc="82F0B7B0" w:tentative="1">
      <w:start w:val="1"/>
      <w:numFmt w:val="bullet"/>
      <w:lvlText w:val=""/>
      <w:lvlJc w:val="left"/>
      <w:pPr>
        <w:tabs>
          <w:tab w:val="num" w:pos="5040"/>
        </w:tabs>
        <w:ind w:left="5040" w:hanging="360"/>
      </w:pPr>
      <w:rPr>
        <w:rFonts w:ascii="Symbol" w:hAnsi="Symbol" w:hint="default"/>
      </w:rPr>
    </w:lvl>
    <w:lvl w:ilvl="7" w:tplc="5476992A" w:tentative="1">
      <w:start w:val="1"/>
      <w:numFmt w:val="bullet"/>
      <w:lvlText w:val="o"/>
      <w:lvlJc w:val="left"/>
      <w:pPr>
        <w:tabs>
          <w:tab w:val="num" w:pos="5760"/>
        </w:tabs>
        <w:ind w:left="5760" w:hanging="360"/>
      </w:pPr>
      <w:rPr>
        <w:rFonts w:ascii="Courier New" w:hAnsi="Courier New" w:cs="Courier New" w:hint="default"/>
      </w:rPr>
    </w:lvl>
    <w:lvl w:ilvl="8" w:tplc="8E58358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653EAB"/>
    <w:multiLevelType w:val="hybridMultilevel"/>
    <w:tmpl w:val="D6309CCC"/>
    <w:lvl w:ilvl="0" w:tplc="99C487DA">
      <w:start w:val="1"/>
      <w:numFmt w:val="bullet"/>
      <w:lvlText w:val=""/>
      <w:lvlJc w:val="left"/>
      <w:pPr>
        <w:ind w:left="720" w:hanging="360"/>
      </w:pPr>
      <w:rPr>
        <w:rFonts w:ascii="Symbol" w:hAnsi="Symbol" w:hint="default"/>
      </w:rPr>
    </w:lvl>
    <w:lvl w:ilvl="1" w:tplc="4FA4CE00">
      <w:start w:val="1"/>
      <w:numFmt w:val="bullet"/>
      <w:lvlText w:val="o"/>
      <w:lvlJc w:val="left"/>
      <w:pPr>
        <w:ind w:left="1440" w:hanging="360"/>
      </w:pPr>
      <w:rPr>
        <w:rFonts w:ascii="Courier New" w:hAnsi="Courier New" w:cs="Courier New" w:hint="default"/>
      </w:rPr>
    </w:lvl>
    <w:lvl w:ilvl="2" w:tplc="77A8DC1E">
      <w:start w:val="1"/>
      <w:numFmt w:val="bullet"/>
      <w:lvlText w:val=""/>
      <w:lvlJc w:val="left"/>
      <w:pPr>
        <w:ind w:left="2160" w:hanging="360"/>
      </w:pPr>
      <w:rPr>
        <w:rFonts w:ascii="Wingdings" w:hAnsi="Wingdings" w:hint="default"/>
      </w:rPr>
    </w:lvl>
    <w:lvl w:ilvl="3" w:tplc="19226C2A">
      <w:start w:val="1"/>
      <w:numFmt w:val="bullet"/>
      <w:lvlText w:val=""/>
      <w:lvlJc w:val="left"/>
      <w:pPr>
        <w:ind w:left="2880" w:hanging="360"/>
      </w:pPr>
      <w:rPr>
        <w:rFonts w:ascii="Symbol" w:hAnsi="Symbol" w:hint="default"/>
      </w:rPr>
    </w:lvl>
    <w:lvl w:ilvl="4" w:tplc="F022CA14">
      <w:start w:val="1"/>
      <w:numFmt w:val="bullet"/>
      <w:lvlText w:val="o"/>
      <w:lvlJc w:val="left"/>
      <w:pPr>
        <w:ind w:left="3600" w:hanging="360"/>
      </w:pPr>
      <w:rPr>
        <w:rFonts w:ascii="Courier New" w:hAnsi="Courier New" w:cs="Courier New" w:hint="default"/>
      </w:rPr>
    </w:lvl>
    <w:lvl w:ilvl="5" w:tplc="FA8EC28A">
      <w:start w:val="1"/>
      <w:numFmt w:val="bullet"/>
      <w:lvlText w:val=""/>
      <w:lvlJc w:val="left"/>
      <w:pPr>
        <w:ind w:left="4320" w:hanging="360"/>
      </w:pPr>
      <w:rPr>
        <w:rFonts w:ascii="Wingdings" w:hAnsi="Wingdings" w:hint="default"/>
      </w:rPr>
    </w:lvl>
    <w:lvl w:ilvl="6" w:tplc="AE38103A">
      <w:start w:val="1"/>
      <w:numFmt w:val="bullet"/>
      <w:lvlText w:val=""/>
      <w:lvlJc w:val="left"/>
      <w:pPr>
        <w:ind w:left="5040" w:hanging="360"/>
      </w:pPr>
      <w:rPr>
        <w:rFonts w:ascii="Symbol" w:hAnsi="Symbol" w:hint="default"/>
      </w:rPr>
    </w:lvl>
    <w:lvl w:ilvl="7" w:tplc="D8C47D06">
      <w:start w:val="1"/>
      <w:numFmt w:val="bullet"/>
      <w:lvlText w:val="o"/>
      <w:lvlJc w:val="left"/>
      <w:pPr>
        <w:ind w:left="5760" w:hanging="360"/>
      </w:pPr>
      <w:rPr>
        <w:rFonts w:ascii="Courier New" w:hAnsi="Courier New" w:cs="Courier New" w:hint="default"/>
      </w:rPr>
    </w:lvl>
    <w:lvl w:ilvl="8" w:tplc="D758ED22">
      <w:start w:val="1"/>
      <w:numFmt w:val="bullet"/>
      <w:lvlText w:val=""/>
      <w:lvlJc w:val="left"/>
      <w:pPr>
        <w:ind w:left="6480" w:hanging="360"/>
      </w:pPr>
      <w:rPr>
        <w:rFonts w:ascii="Wingdings" w:hAnsi="Wingdings" w:hint="default"/>
      </w:rPr>
    </w:lvl>
  </w:abstractNum>
  <w:abstractNum w:abstractNumId="36" w15:restartNumberingAfterBreak="0">
    <w:nsid w:val="655D6000"/>
    <w:multiLevelType w:val="hybridMultilevel"/>
    <w:tmpl w:val="40F67CD4"/>
    <w:lvl w:ilvl="0" w:tplc="FD9AAEB8">
      <w:start w:val="1"/>
      <w:numFmt w:val="bullet"/>
      <w:lvlText w:val="-"/>
      <w:lvlJc w:val="left"/>
      <w:pPr>
        <w:ind w:left="1287" w:hanging="360"/>
      </w:pPr>
      <w:rPr>
        <w:rFonts w:ascii="MS PGothic" w:eastAsia="MS PGothic" w:hAnsi="MS PGothic" w:hint="eastAsia"/>
      </w:rPr>
    </w:lvl>
    <w:lvl w:ilvl="1" w:tplc="3AC021F2" w:tentative="1">
      <w:start w:val="1"/>
      <w:numFmt w:val="bullet"/>
      <w:lvlText w:val="o"/>
      <w:lvlJc w:val="left"/>
      <w:pPr>
        <w:ind w:left="2007" w:hanging="360"/>
      </w:pPr>
      <w:rPr>
        <w:rFonts w:ascii="Courier New" w:hAnsi="Courier New" w:cs="Courier New" w:hint="default"/>
      </w:rPr>
    </w:lvl>
    <w:lvl w:ilvl="2" w:tplc="AA28361C" w:tentative="1">
      <w:start w:val="1"/>
      <w:numFmt w:val="bullet"/>
      <w:lvlText w:val=""/>
      <w:lvlJc w:val="left"/>
      <w:pPr>
        <w:ind w:left="2727" w:hanging="360"/>
      </w:pPr>
      <w:rPr>
        <w:rFonts w:ascii="Wingdings" w:hAnsi="Wingdings" w:hint="default"/>
      </w:rPr>
    </w:lvl>
    <w:lvl w:ilvl="3" w:tplc="31F843AA" w:tentative="1">
      <w:start w:val="1"/>
      <w:numFmt w:val="bullet"/>
      <w:lvlText w:val=""/>
      <w:lvlJc w:val="left"/>
      <w:pPr>
        <w:ind w:left="3447" w:hanging="360"/>
      </w:pPr>
      <w:rPr>
        <w:rFonts w:ascii="Symbol" w:hAnsi="Symbol" w:hint="default"/>
      </w:rPr>
    </w:lvl>
    <w:lvl w:ilvl="4" w:tplc="5C70AC02" w:tentative="1">
      <w:start w:val="1"/>
      <w:numFmt w:val="bullet"/>
      <w:lvlText w:val="o"/>
      <w:lvlJc w:val="left"/>
      <w:pPr>
        <w:ind w:left="4167" w:hanging="360"/>
      </w:pPr>
      <w:rPr>
        <w:rFonts w:ascii="Courier New" w:hAnsi="Courier New" w:cs="Courier New" w:hint="default"/>
      </w:rPr>
    </w:lvl>
    <w:lvl w:ilvl="5" w:tplc="3F806822" w:tentative="1">
      <w:start w:val="1"/>
      <w:numFmt w:val="bullet"/>
      <w:lvlText w:val=""/>
      <w:lvlJc w:val="left"/>
      <w:pPr>
        <w:ind w:left="4887" w:hanging="360"/>
      </w:pPr>
      <w:rPr>
        <w:rFonts w:ascii="Wingdings" w:hAnsi="Wingdings" w:hint="default"/>
      </w:rPr>
    </w:lvl>
    <w:lvl w:ilvl="6" w:tplc="6A34E76E" w:tentative="1">
      <w:start w:val="1"/>
      <w:numFmt w:val="bullet"/>
      <w:lvlText w:val=""/>
      <w:lvlJc w:val="left"/>
      <w:pPr>
        <w:ind w:left="5607" w:hanging="360"/>
      </w:pPr>
      <w:rPr>
        <w:rFonts w:ascii="Symbol" w:hAnsi="Symbol" w:hint="default"/>
      </w:rPr>
    </w:lvl>
    <w:lvl w:ilvl="7" w:tplc="0B0C0A82" w:tentative="1">
      <w:start w:val="1"/>
      <w:numFmt w:val="bullet"/>
      <w:lvlText w:val="o"/>
      <w:lvlJc w:val="left"/>
      <w:pPr>
        <w:ind w:left="6327" w:hanging="360"/>
      </w:pPr>
      <w:rPr>
        <w:rFonts w:ascii="Courier New" w:hAnsi="Courier New" w:cs="Courier New" w:hint="default"/>
      </w:rPr>
    </w:lvl>
    <w:lvl w:ilvl="8" w:tplc="6DFCF72E" w:tentative="1">
      <w:start w:val="1"/>
      <w:numFmt w:val="bullet"/>
      <w:lvlText w:val=""/>
      <w:lvlJc w:val="left"/>
      <w:pPr>
        <w:ind w:left="7047" w:hanging="360"/>
      </w:pPr>
      <w:rPr>
        <w:rFonts w:ascii="Wingdings" w:hAnsi="Wingdings" w:hint="default"/>
      </w:rPr>
    </w:lvl>
  </w:abstractNum>
  <w:abstractNum w:abstractNumId="37" w15:restartNumberingAfterBreak="0">
    <w:nsid w:val="664C4D19"/>
    <w:multiLevelType w:val="hybridMultilevel"/>
    <w:tmpl w:val="EB3ABC84"/>
    <w:lvl w:ilvl="0" w:tplc="EAECDC6C">
      <w:start w:val="1"/>
      <w:numFmt w:val="bullet"/>
      <w:lvlText w:val=""/>
      <w:lvlJc w:val="left"/>
      <w:pPr>
        <w:ind w:left="833" w:hanging="360"/>
      </w:pPr>
      <w:rPr>
        <w:rFonts w:ascii="Symbol" w:hAnsi="Symbol" w:hint="default"/>
      </w:rPr>
    </w:lvl>
    <w:lvl w:ilvl="1" w:tplc="F00E0AAA">
      <w:start w:val="1"/>
      <w:numFmt w:val="bullet"/>
      <w:lvlText w:val="o"/>
      <w:lvlJc w:val="left"/>
      <w:pPr>
        <w:ind w:left="1553" w:hanging="360"/>
      </w:pPr>
      <w:rPr>
        <w:rFonts w:ascii="Courier New" w:hAnsi="Courier New" w:cs="Courier New" w:hint="default"/>
      </w:rPr>
    </w:lvl>
    <w:lvl w:ilvl="2" w:tplc="9342F01E">
      <w:start w:val="1"/>
      <w:numFmt w:val="bullet"/>
      <w:lvlText w:val=""/>
      <w:lvlJc w:val="left"/>
      <w:pPr>
        <w:ind w:left="2273" w:hanging="360"/>
      </w:pPr>
      <w:rPr>
        <w:rFonts w:ascii="Wingdings" w:hAnsi="Wingdings" w:hint="default"/>
      </w:rPr>
    </w:lvl>
    <w:lvl w:ilvl="3" w:tplc="6FB6F91A">
      <w:start w:val="1"/>
      <w:numFmt w:val="bullet"/>
      <w:lvlText w:val=""/>
      <w:lvlJc w:val="left"/>
      <w:pPr>
        <w:ind w:left="2993" w:hanging="360"/>
      </w:pPr>
      <w:rPr>
        <w:rFonts w:ascii="Symbol" w:hAnsi="Symbol" w:hint="default"/>
      </w:rPr>
    </w:lvl>
    <w:lvl w:ilvl="4" w:tplc="F9F4A980">
      <w:start w:val="1"/>
      <w:numFmt w:val="bullet"/>
      <w:lvlText w:val="o"/>
      <w:lvlJc w:val="left"/>
      <w:pPr>
        <w:ind w:left="3713" w:hanging="360"/>
      </w:pPr>
      <w:rPr>
        <w:rFonts w:ascii="Courier New" w:hAnsi="Courier New" w:cs="Courier New" w:hint="default"/>
      </w:rPr>
    </w:lvl>
    <w:lvl w:ilvl="5" w:tplc="0DE0AC20">
      <w:start w:val="1"/>
      <w:numFmt w:val="bullet"/>
      <w:lvlText w:val=""/>
      <w:lvlJc w:val="left"/>
      <w:pPr>
        <w:ind w:left="4433" w:hanging="360"/>
      </w:pPr>
      <w:rPr>
        <w:rFonts w:ascii="Wingdings" w:hAnsi="Wingdings" w:hint="default"/>
      </w:rPr>
    </w:lvl>
    <w:lvl w:ilvl="6" w:tplc="FCE6BF3A">
      <w:start w:val="1"/>
      <w:numFmt w:val="bullet"/>
      <w:lvlText w:val=""/>
      <w:lvlJc w:val="left"/>
      <w:pPr>
        <w:ind w:left="5153" w:hanging="360"/>
      </w:pPr>
      <w:rPr>
        <w:rFonts w:ascii="Symbol" w:hAnsi="Symbol" w:hint="default"/>
      </w:rPr>
    </w:lvl>
    <w:lvl w:ilvl="7" w:tplc="9F0AD79C">
      <w:start w:val="1"/>
      <w:numFmt w:val="bullet"/>
      <w:lvlText w:val="o"/>
      <w:lvlJc w:val="left"/>
      <w:pPr>
        <w:ind w:left="5873" w:hanging="360"/>
      </w:pPr>
      <w:rPr>
        <w:rFonts w:ascii="Courier New" w:hAnsi="Courier New" w:cs="Courier New" w:hint="default"/>
      </w:rPr>
    </w:lvl>
    <w:lvl w:ilvl="8" w:tplc="FDD433E2">
      <w:start w:val="1"/>
      <w:numFmt w:val="bullet"/>
      <w:lvlText w:val=""/>
      <w:lvlJc w:val="left"/>
      <w:pPr>
        <w:ind w:left="6593" w:hanging="360"/>
      </w:pPr>
      <w:rPr>
        <w:rFonts w:ascii="Wingdings" w:hAnsi="Wingdings" w:hint="default"/>
      </w:rPr>
    </w:lvl>
  </w:abstractNum>
  <w:abstractNum w:abstractNumId="38" w15:restartNumberingAfterBreak="0">
    <w:nsid w:val="6AD079E5"/>
    <w:multiLevelType w:val="hybridMultilevel"/>
    <w:tmpl w:val="49268DA6"/>
    <w:lvl w:ilvl="0" w:tplc="EAECDC6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9" w15:restartNumberingAfterBreak="0">
    <w:nsid w:val="6C391DD6"/>
    <w:multiLevelType w:val="hybridMultilevel"/>
    <w:tmpl w:val="B55038F2"/>
    <w:lvl w:ilvl="0" w:tplc="C86A2C20">
      <w:start w:val="1"/>
      <w:numFmt w:val="bullet"/>
      <w:lvlText w:val=""/>
      <w:lvlJc w:val="left"/>
      <w:pPr>
        <w:ind w:left="720" w:hanging="360"/>
      </w:pPr>
      <w:rPr>
        <w:rFonts w:ascii="Symbol" w:hAnsi="Symbol" w:hint="default"/>
      </w:rPr>
    </w:lvl>
    <w:lvl w:ilvl="1" w:tplc="1F2887FE" w:tentative="1">
      <w:start w:val="1"/>
      <w:numFmt w:val="bullet"/>
      <w:lvlText w:val="o"/>
      <w:lvlJc w:val="left"/>
      <w:pPr>
        <w:ind w:left="1440" w:hanging="360"/>
      </w:pPr>
      <w:rPr>
        <w:rFonts w:ascii="Courier New" w:hAnsi="Courier New" w:cs="Courier New" w:hint="default"/>
      </w:rPr>
    </w:lvl>
    <w:lvl w:ilvl="2" w:tplc="917E1FE2" w:tentative="1">
      <w:start w:val="1"/>
      <w:numFmt w:val="bullet"/>
      <w:lvlText w:val=""/>
      <w:lvlJc w:val="left"/>
      <w:pPr>
        <w:ind w:left="2160" w:hanging="360"/>
      </w:pPr>
      <w:rPr>
        <w:rFonts w:ascii="Wingdings" w:hAnsi="Wingdings" w:hint="default"/>
      </w:rPr>
    </w:lvl>
    <w:lvl w:ilvl="3" w:tplc="665099A6" w:tentative="1">
      <w:start w:val="1"/>
      <w:numFmt w:val="bullet"/>
      <w:lvlText w:val=""/>
      <w:lvlJc w:val="left"/>
      <w:pPr>
        <w:ind w:left="2880" w:hanging="360"/>
      </w:pPr>
      <w:rPr>
        <w:rFonts w:ascii="Symbol" w:hAnsi="Symbol" w:hint="default"/>
      </w:rPr>
    </w:lvl>
    <w:lvl w:ilvl="4" w:tplc="05586E0C" w:tentative="1">
      <w:start w:val="1"/>
      <w:numFmt w:val="bullet"/>
      <w:lvlText w:val="o"/>
      <w:lvlJc w:val="left"/>
      <w:pPr>
        <w:ind w:left="3600" w:hanging="360"/>
      </w:pPr>
      <w:rPr>
        <w:rFonts w:ascii="Courier New" w:hAnsi="Courier New" w:cs="Courier New" w:hint="default"/>
      </w:rPr>
    </w:lvl>
    <w:lvl w:ilvl="5" w:tplc="4C50EDA8" w:tentative="1">
      <w:start w:val="1"/>
      <w:numFmt w:val="bullet"/>
      <w:lvlText w:val=""/>
      <w:lvlJc w:val="left"/>
      <w:pPr>
        <w:ind w:left="4320" w:hanging="360"/>
      </w:pPr>
      <w:rPr>
        <w:rFonts w:ascii="Wingdings" w:hAnsi="Wingdings" w:hint="default"/>
      </w:rPr>
    </w:lvl>
    <w:lvl w:ilvl="6" w:tplc="CB74AEFA" w:tentative="1">
      <w:start w:val="1"/>
      <w:numFmt w:val="bullet"/>
      <w:lvlText w:val=""/>
      <w:lvlJc w:val="left"/>
      <w:pPr>
        <w:ind w:left="5040" w:hanging="360"/>
      </w:pPr>
      <w:rPr>
        <w:rFonts w:ascii="Symbol" w:hAnsi="Symbol" w:hint="default"/>
      </w:rPr>
    </w:lvl>
    <w:lvl w:ilvl="7" w:tplc="5E5C44E0" w:tentative="1">
      <w:start w:val="1"/>
      <w:numFmt w:val="bullet"/>
      <w:lvlText w:val="o"/>
      <w:lvlJc w:val="left"/>
      <w:pPr>
        <w:ind w:left="5760" w:hanging="360"/>
      </w:pPr>
      <w:rPr>
        <w:rFonts w:ascii="Courier New" w:hAnsi="Courier New" w:cs="Courier New" w:hint="default"/>
      </w:rPr>
    </w:lvl>
    <w:lvl w:ilvl="8" w:tplc="92FE968A" w:tentative="1">
      <w:start w:val="1"/>
      <w:numFmt w:val="bullet"/>
      <w:lvlText w:val=""/>
      <w:lvlJc w:val="left"/>
      <w:pPr>
        <w:ind w:left="6480" w:hanging="360"/>
      </w:pPr>
      <w:rPr>
        <w:rFonts w:ascii="Wingdings" w:hAnsi="Wingdings" w:hint="default"/>
      </w:rPr>
    </w:lvl>
  </w:abstractNum>
  <w:abstractNum w:abstractNumId="40" w15:restartNumberingAfterBreak="0">
    <w:nsid w:val="6C635F6C"/>
    <w:multiLevelType w:val="hybridMultilevel"/>
    <w:tmpl w:val="FFA290C8"/>
    <w:lvl w:ilvl="0" w:tplc="7BFA821A">
      <w:start w:val="1"/>
      <w:numFmt w:val="bullet"/>
      <w:lvlText w:val=""/>
      <w:lvlJc w:val="left"/>
      <w:pPr>
        <w:ind w:left="720" w:hanging="360"/>
      </w:pPr>
      <w:rPr>
        <w:rFonts w:ascii="Symbol" w:hAnsi="Symbol" w:hint="default"/>
      </w:rPr>
    </w:lvl>
    <w:lvl w:ilvl="1" w:tplc="94FAAA36" w:tentative="1">
      <w:start w:val="1"/>
      <w:numFmt w:val="bullet"/>
      <w:lvlText w:val="o"/>
      <w:lvlJc w:val="left"/>
      <w:pPr>
        <w:ind w:left="1440" w:hanging="360"/>
      </w:pPr>
      <w:rPr>
        <w:rFonts w:ascii="Courier New" w:hAnsi="Courier New" w:cs="Courier New" w:hint="default"/>
      </w:rPr>
    </w:lvl>
    <w:lvl w:ilvl="2" w:tplc="63926E40" w:tentative="1">
      <w:start w:val="1"/>
      <w:numFmt w:val="bullet"/>
      <w:lvlText w:val=""/>
      <w:lvlJc w:val="left"/>
      <w:pPr>
        <w:ind w:left="2160" w:hanging="360"/>
      </w:pPr>
      <w:rPr>
        <w:rFonts w:ascii="Wingdings" w:hAnsi="Wingdings" w:hint="default"/>
      </w:rPr>
    </w:lvl>
    <w:lvl w:ilvl="3" w:tplc="20CC807A" w:tentative="1">
      <w:start w:val="1"/>
      <w:numFmt w:val="bullet"/>
      <w:lvlText w:val=""/>
      <w:lvlJc w:val="left"/>
      <w:pPr>
        <w:ind w:left="2880" w:hanging="360"/>
      </w:pPr>
      <w:rPr>
        <w:rFonts w:ascii="Symbol" w:hAnsi="Symbol" w:hint="default"/>
      </w:rPr>
    </w:lvl>
    <w:lvl w:ilvl="4" w:tplc="4FE44118" w:tentative="1">
      <w:start w:val="1"/>
      <w:numFmt w:val="bullet"/>
      <w:lvlText w:val="o"/>
      <w:lvlJc w:val="left"/>
      <w:pPr>
        <w:ind w:left="3600" w:hanging="360"/>
      </w:pPr>
      <w:rPr>
        <w:rFonts w:ascii="Courier New" w:hAnsi="Courier New" w:cs="Courier New" w:hint="default"/>
      </w:rPr>
    </w:lvl>
    <w:lvl w:ilvl="5" w:tplc="82461DC6" w:tentative="1">
      <w:start w:val="1"/>
      <w:numFmt w:val="bullet"/>
      <w:lvlText w:val=""/>
      <w:lvlJc w:val="left"/>
      <w:pPr>
        <w:ind w:left="4320" w:hanging="360"/>
      </w:pPr>
      <w:rPr>
        <w:rFonts w:ascii="Wingdings" w:hAnsi="Wingdings" w:hint="default"/>
      </w:rPr>
    </w:lvl>
    <w:lvl w:ilvl="6" w:tplc="75EE8F54" w:tentative="1">
      <w:start w:val="1"/>
      <w:numFmt w:val="bullet"/>
      <w:lvlText w:val=""/>
      <w:lvlJc w:val="left"/>
      <w:pPr>
        <w:ind w:left="5040" w:hanging="360"/>
      </w:pPr>
      <w:rPr>
        <w:rFonts w:ascii="Symbol" w:hAnsi="Symbol" w:hint="default"/>
      </w:rPr>
    </w:lvl>
    <w:lvl w:ilvl="7" w:tplc="F4EA60BC" w:tentative="1">
      <w:start w:val="1"/>
      <w:numFmt w:val="bullet"/>
      <w:lvlText w:val="o"/>
      <w:lvlJc w:val="left"/>
      <w:pPr>
        <w:ind w:left="5760" w:hanging="360"/>
      </w:pPr>
      <w:rPr>
        <w:rFonts w:ascii="Courier New" w:hAnsi="Courier New" w:cs="Courier New" w:hint="default"/>
      </w:rPr>
    </w:lvl>
    <w:lvl w:ilvl="8" w:tplc="83BC5DBA" w:tentative="1">
      <w:start w:val="1"/>
      <w:numFmt w:val="bullet"/>
      <w:lvlText w:val=""/>
      <w:lvlJc w:val="left"/>
      <w:pPr>
        <w:ind w:left="6480" w:hanging="360"/>
      </w:pPr>
      <w:rPr>
        <w:rFonts w:ascii="Wingdings" w:hAnsi="Wingdings" w:hint="default"/>
      </w:rPr>
    </w:lvl>
  </w:abstractNum>
  <w:abstractNum w:abstractNumId="41" w15:restartNumberingAfterBreak="0">
    <w:nsid w:val="6D5D4E11"/>
    <w:multiLevelType w:val="multilevel"/>
    <w:tmpl w:val="4F3411AE"/>
    <w:lvl w:ilvl="0">
      <w:start w:val="1"/>
      <w:numFmt w:val="decimal"/>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42" w15:restartNumberingAfterBreak="0">
    <w:nsid w:val="713541F8"/>
    <w:multiLevelType w:val="multilevel"/>
    <w:tmpl w:val="E0083912"/>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928" w:hanging="360"/>
      </w:pPr>
      <w:rPr>
        <w:rFonts w:ascii="Times New Roman" w:hAnsi="Times New Roman" w:cs="Times New Roman" w:hint="default"/>
        <w:b w:val="0"/>
      </w:rPr>
    </w:lvl>
    <w:lvl w:ilvl="2">
      <w:start w:val="1"/>
      <w:numFmt w:val="decimal"/>
      <w:lvlText w:val="%1.%2.%3."/>
      <w:lvlJc w:val="left"/>
      <w:pPr>
        <w:ind w:left="1146" w:hanging="720"/>
      </w:pPr>
      <w:rPr>
        <w:rFonts w:ascii="Times New Roman" w:hAnsi="Times New Roman" w:cs="Times New Roman"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22E107E"/>
    <w:multiLevelType w:val="hybridMultilevel"/>
    <w:tmpl w:val="E39EB6FC"/>
    <w:lvl w:ilvl="0" w:tplc="A454C158">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54B0C52"/>
    <w:multiLevelType w:val="hybridMultilevel"/>
    <w:tmpl w:val="4596EE56"/>
    <w:lvl w:ilvl="0" w:tplc="0D2A4776">
      <w:start w:val="1"/>
      <w:numFmt w:val="bullet"/>
      <w:lvlText w:val=""/>
      <w:lvlJc w:val="left"/>
      <w:pPr>
        <w:tabs>
          <w:tab w:val="num" w:pos="720"/>
        </w:tabs>
        <w:ind w:left="720" w:hanging="360"/>
      </w:pPr>
      <w:rPr>
        <w:rFonts w:ascii="Symbol" w:hAnsi="Symbol" w:hint="default"/>
        <w:b w:val="0"/>
        <w:i w:val="0"/>
        <w:color w:val="auto"/>
        <w:sz w:val="20"/>
        <w:szCs w:val="20"/>
      </w:rPr>
    </w:lvl>
    <w:lvl w:ilvl="1" w:tplc="112882CE" w:tentative="1">
      <w:start w:val="1"/>
      <w:numFmt w:val="bullet"/>
      <w:lvlText w:val="o"/>
      <w:lvlJc w:val="left"/>
      <w:pPr>
        <w:tabs>
          <w:tab w:val="num" w:pos="1440"/>
        </w:tabs>
        <w:ind w:left="1440" w:hanging="360"/>
      </w:pPr>
      <w:rPr>
        <w:rFonts w:ascii="Courier New" w:hAnsi="Courier New" w:cs="Courier New" w:hint="default"/>
      </w:rPr>
    </w:lvl>
    <w:lvl w:ilvl="2" w:tplc="7DB890A2" w:tentative="1">
      <w:start w:val="1"/>
      <w:numFmt w:val="bullet"/>
      <w:lvlText w:val=""/>
      <w:lvlJc w:val="left"/>
      <w:pPr>
        <w:tabs>
          <w:tab w:val="num" w:pos="2160"/>
        </w:tabs>
        <w:ind w:left="2160" w:hanging="360"/>
      </w:pPr>
      <w:rPr>
        <w:rFonts w:ascii="Wingdings" w:hAnsi="Wingdings" w:hint="default"/>
      </w:rPr>
    </w:lvl>
    <w:lvl w:ilvl="3" w:tplc="212CFD54" w:tentative="1">
      <w:start w:val="1"/>
      <w:numFmt w:val="bullet"/>
      <w:lvlText w:val=""/>
      <w:lvlJc w:val="left"/>
      <w:pPr>
        <w:tabs>
          <w:tab w:val="num" w:pos="2880"/>
        </w:tabs>
        <w:ind w:left="2880" w:hanging="360"/>
      </w:pPr>
      <w:rPr>
        <w:rFonts w:ascii="Symbol" w:hAnsi="Symbol" w:hint="default"/>
      </w:rPr>
    </w:lvl>
    <w:lvl w:ilvl="4" w:tplc="45B006A0" w:tentative="1">
      <w:start w:val="1"/>
      <w:numFmt w:val="bullet"/>
      <w:lvlText w:val="o"/>
      <w:lvlJc w:val="left"/>
      <w:pPr>
        <w:tabs>
          <w:tab w:val="num" w:pos="3600"/>
        </w:tabs>
        <w:ind w:left="3600" w:hanging="360"/>
      </w:pPr>
      <w:rPr>
        <w:rFonts w:ascii="Courier New" w:hAnsi="Courier New" w:cs="Courier New" w:hint="default"/>
      </w:rPr>
    </w:lvl>
    <w:lvl w:ilvl="5" w:tplc="985EE44E" w:tentative="1">
      <w:start w:val="1"/>
      <w:numFmt w:val="bullet"/>
      <w:lvlText w:val=""/>
      <w:lvlJc w:val="left"/>
      <w:pPr>
        <w:tabs>
          <w:tab w:val="num" w:pos="4320"/>
        </w:tabs>
        <w:ind w:left="4320" w:hanging="360"/>
      </w:pPr>
      <w:rPr>
        <w:rFonts w:ascii="Wingdings" w:hAnsi="Wingdings" w:hint="default"/>
      </w:rPr>
    </w:lvl>
    <w:lvl w:ilvl="6" w:tplc="3E6061E4" w:tentative="1">
      <w:start w:val="1"/>
      <w:numFmt w:val="bullet"/>
      <w:lvlText w:val=""/>
      <w:lvlJc w:val="left"/>
      <w:pPr>
        <w:tabs>
          <w:tab w:val="num" w:pos="5040"/>
        </w:tabs>
        <w:ind w:left="5040" w:hanging="360"/>
      </w:pPr>
      <w:rPr>
        <w:rFonts w:ascii="Symbol" w:hAnsi="Symbol" w:hint="default"/>
      </w:rPr>
    </w:lvl>
    <w:lvl w:ilvl="7" w:tplc="EA8E051C" w:tentative="1">
      <w:start w:val="1"/>
      <w:numFmt w:val="bullet"/>
      <w:lvlText w:val="o"/>
      <w:lvlJc w:val="left"/>
      <w:pPr>
        <w:tabs>
          <w:tab w:val="num" w:pos="5760"/>
        </w:tabs>
        <w:ind w:left="5760" w:hanging="360"/>
      </w:pPr>
      <w:rPr>
        <w:rFonts w:ascii="Courier New" w:hAnsi="Courier New" w:cs="Courier New" w:hint="default"/>
      </w:rPr>
    </w:lvl>
    <w:lvl w:ilvl="8" w:tplc="6D024DC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0E57CB"/>
    <w:multiLevelType w:val="hybridMultilevel"/>
    <w:tmpl w:val="79320600"/>
    <w:lvl w:ilvl="0" w:tplc="EAECDC6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6974503"/>
    <w:multiLevelType w:val="hybridMultilevel"/>
    <w:tmpl w:val="A7FCDF2C"/>
    <w:lvl w:ilvl="0" w:tplc="06E49B88">
      <w:start w:val="1"/>
      <w:numFmt w:val="decimal"/>
      <w:lvlText w:val="%1."/>
      <w:lvlJc w:val="left"/>
      <w:pPr>
        <w:ind w:left="720" w:hanging="360"/>
      </w:pPr>
    </w:lvl>
    <w:lvl w:ilvl="1" w:tplc="42FC4086" w:tentative="1">
      <w:start w:val="1"/>
      <w:numFmt w:val="lowerLetter"/>
      <w:lvlText w:val="%2."/>
      <w:lvlJc w:val="left"/>
      <w:pPr>
        <w:ind w:left="1440" w:hanging="360"/>
      </w:pPr>
    </w:lvl>
    <w:lvl w:ilvl="2" w:tplc="A99C6548" w:tentative="1">
      <w:start w:val="1"/>
      <w:numFmt w:val="lowerRoman"/>
      <w:lvlText w:val="%3."/>
      <w:lvlJc w:val="right"/>
      <w:pPr>
        <w:ind w:left="2160" w:hanging="180"/>
      </w:pPr>
    </w:lvl>
    <w:lvl w:ilvl="3" w:tplc="17D0F55A" w:tentative="1">
      <w:start w:val="1"/>
      <w:numFmt w:val="decimal"/>
      <w:lvlText w:val="%4."/>
      <w:lvlJc w:val="left"/>
      <w:pPr>
        <w:ind w:left="2880" w:hanging="360"/>
      </w:pPr>
    </w:lvl>
    <w:lvl w:ilvl="4" w:tplc="3F946546" w:tentative="1">
      <w:start w:val="1"/>
      <w:numFmt w:val="lowerLetter"/>
      <w:lvlText w:val="%5."/>
      <w:lvlJc w:val="left"/>
      <w:pPr>
        <w:ind w:left="3600" w:hanging="360"/>
      </w:pPr>
    </w:lvl>
    <w:lvl w:ilvl="5" w:tplc="A190A0DE" w:tentative="1">
      <w:start w:val="1"/>
      <w:numFmt w:val="lowerRoman"/>
      <w:lvlText w:val="%6."/>
      <w:lvlJc w:val="right"/>
      <w:pPr>
        <w:ind w:left="4320" w:hanging="180"/>
      </w:pPr>
    </w:lvl>
    <w:lvl w:ilvl="6" w:tplc="FAA639A8" w:tentative="1">
      <w:start w:val="1"/>
      <w:numFmt w:val="decimal"/>
      <w:lvlText w:val="%7."/>
      <w:lvlJc w:val="left"/>
      <w:pPr>
        <w:ind w:left="5040" w:hanging="360"/>
      </w:pPr>
    </w:lvl>
    <w:lvl w:ilvl="7" w:tplc="6A080B30" w:tentative="1">
      <w:start w:val="1"/>
      <w:numFmt w:val="lowerLetter"/>
      <w:lvlText w:val="%8."/>
      <w:lvlJc w:val="left"/>
      <w:pPr>
        <w:ind w:left="5760" w:hanging="360"/>
      </w:pPr>
    </w:lvl>
    <w:lvl w:ilvl="8" w:tplc="A260C0FE" w:tentative="1">
      <w:start w:val="1"/>
      <w:numFmt w:val="lowerRoman"/>
      <w:lvlText w:val="%9."/>
      <w:lvlJc w:val="right"/>
      <w:pPr>
        <w:ind w:left="6480" w:hanging="180"/>
      </w:pPr>
    </w:lvl>
  </w:abstractNum>
  <w:abstractNum w:abstractNumId="47" w15:restartNumberingAfterBreak="0">
    <w:nsid w:val="79C37A8F"/>
    <w:multiLevelType w:val="hybridMultilevel"/>
    <w:tmpl w:val="235E2962"/>
    <w:lvl w:ilvl="0" w:tplc="EAECDC6C">
      <w:start w:val="1"/>
      <w:numFmt w:val="bullet"/>
      <w:lvlText w:val=""/>
      <w:lvlJc w:val="left"/>
      <w:pPr>
        <w:tabs>
          <w:tab w:val="num" w:pos="360"/>
        </w:tabs>
        <w:ind w:left="36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30"/>
  </w:num>
  <w:num w:numId="3">
    <w:abstractNumId w:val="44"/>
  </w:num>
  <w:num w:numId="4">
    <w:abstractNumId w:val="22"/>
  </w:num>
  <w:num w:numId="5">
    <w:abstractNumId w:val="10"/>
  </w:num>
  <w:num w:numId="6">
    <w:abstractNumId w:val="0"/>
  </w:num>
  <w:num w:numId="7">
    <w:abstractNumId w:val="1"/>
  </w:num>
  <w:num w:numId="8">
    <w:abstractNumId w:val="32"/>
  </w:num>
  <w:num w:numId="9">
    <w:abstractNumId w:val="5"/>
  </w:num>
  <w:num w:numId="10">
    <w:abstractNumId w:val="17"/>
  </w:num>
  <w:num w:numId="11">
    <w:abstractNumId w:val="11"/>
  </w:num>
  <w:num w:numId="12">
    <w:abstractNumId w:val="25"/>
  </w:num>
  <w:num w:numId="13">
    <w:abstractNumId w:val="40"/>
  </w:num>
  <w:num w:numId="14">
    <w:abstractNumId w:val="7"/>
  </w:num>
  <w:num w:numId="15">
    <w:abstractNumId w:val="26"/>
  </w:num>
  <w:num w:numId="16">
    <w:abstractNumId w:val="9"/>
  </w:num>
  <w:num w:numId="17">
    <w:abstractNumId w:val="37"/>
  </w:num>
  <w:num w:numId="18">
    <w:abstractNumId w:val="8"/>
  </w:num>
  <w:num w:numId="19">
    <w:abstractNumId w:val="27"/>
  </w:num>
  <w:num w:numId="20">
    <w:abstractNumId w:val="45"/>
  </w:num>
  <w:num w:numId="21">
    <w:abstractNumId w:val="21"/>
  </w:num>
  <w:num w:numId="22">
    <w:abstractNumId w:val="6"/>
  </w:num>
  <w:num w:numId="23">
    <w:abstractNumId w:val="31"/>
  </w:num>
  <w:num w:numId="24">
    <w:abstractNumId w:val="36"/>
  </w:num>
  <w:num w:numId="25">
    <w:abstractNumId w:val="46"/>
  </w:num>
  <w:num w:numId="26">
    <w:abstractNumId w:val="4"/>
  </w:num>
  <w:num w:numId="27">
    <w:abstractNumId w:val="14"/>
  </w:num>
  <w:num w:numId="28">
    <w:abstractNumId w:val="35"/>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3"/>
  </w:num>
  <w:num w:numId="33">
    <w:abstractNumId w:val="12"/>
  </w:num>
  <w:num w:numId="34">
    <w:abstractNumId w:val="19"/>
  </w:num>
  <w:num w:numId="35">
    <w:abstractNumId w:val="47"/>
  </w:num>
  <w:num w:numId="36">
    <w:abstractNumId w:val="15"/>
    <w:lvlOverride w:ilvl="0">
      <w:startOverride w:val="1"/>
    </w:lvlOverride>
    <w:lvlOverride w:ilvl="1"/>
    <w:lvlOverride w:ilvl="2"/>
    <w:lvlOverride w:ilvl="3"/>
    <w:lvlOverride w:ilvl="4"/>
    <w:lvlOverride w:ilvl="5"/>
    <w:lvlOverride w:ilvl="6"/>
    <w:lvlOverride w:ilvl="7"/>
    <w:lvlOverride w:ilvl="8"/>
  </w:num>
  <w:num w:numId="37">
    <w:abstractNumId w:val="15"/>
  </w:num>
  <w:num w:numId="38">
    <w:abstractNumId w:val="38"/>
  </w:num>
  <w:num w:numId="39">
    <w:abstractNumId w:val="41"/>
  </w:num>
  <w:num w:numId="40">
    <w:abstractNumId w:val="13"/>
  </w:num>
  <w:num w:numId="41">
    <w:abstractNumId w:val="43"/>
  </w:num>
  <w:num w:numId="42">
    <w:abstractNumId w:val="29"/>
  </w:num>
  <w:num w:numId="43">
    <w:abstractNumId w:val="3"/>
  </w:num>
  <w:num w:numId="44">
    <w:abstractNumId w:val="2"/>
  </w:num>
  <w:num w:numId="45">
    <w:abstractNumId w:val="28"/>
  </w:num>
  <w:num w:numId="46">
    <w:abstractNumId w:val="20"/>
  </w:num>
  <w:num w:numId="47">
    <w:abstractNumId w:val="33"/>
  </w:num>
  <w:num w:numId="48">
    <w:abstractNumId w:val="24"/>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984"/>
    <w:rsid w:val="000074D5"/>
    <w:rsid w:val="00010901"/>
    <w:rsid w:val="00044E34"/>
    <w:rsid w:val="000660F0"/>
    <w:rsid w:val="00077057"/>
    <w:rsid w:val="00080028"/>
    <w:rsid w:val="000A4964"/>
    <w:rsid w:val="000A68E2"/>
    <w:rsid w:val="000E40DF"/>
    <w:rsid w:val="000F5552"/>
    <w:rsid w:val="000F5C68"/>
    <w:rsid w:val="001019B7"/>
    <w:rsid w:val="0010527B"/>
    <w:rsid w:val="001141F6"/>
    <w:rsid w:val="00131A11"/>
    <w:rsid w:val="00167FC7"/>
    <w:rsid w:val="0017389C"/>
    <w:rsid w:val="00173BDB"/>
    <w:rsid w:val="001815ED"/>
    <w:rsid w:val="0018173A"/>
    <w:rsid w:val="00190571"/>
    <w:rsid w:val="00195074"/>
    <w:rsid w:val="001A58C4"/>
    <w:rsid w:val="001B308B"/>
    <w:rsid w:val="001C077B"/>
    <w:rsid w:val="001D0CC0"/>
    <w:rsid w:val="001F0719"/>
    <w:rsid w:val="002031EA"/>
    <w:rsid w:val="0022489D"/>
    <w:rsid w:val="00226724"/>
    <w:rsid w:val="00255F4B"/>
    <w:rsid w:val="0026595D"/>
    <w:rsid w:val="00283975"/>
    <w:rsid w:val="002A24CB"/>
    <w:rsid w:val="002A50C5"/>
    <w:rsid w:val="002A5F15"/>
    <w:rsid w:val="002B1010"/>
    <w:rsid w:val="002C5BBC"/>
    <w:rsid w:val="002E55F2"/>
    <w:rsid w:val="003127C7"/>
    <w:rsid w:val="00335131"/>
    <w:rsid w:val="00335B5A"/>
    <w:rsid w:val="00337BDE"/>
    <w:rsid w:val="003443A9"/>
    <w:rsid w:val="00353F92"/>
    <w:rsid w:val="00361F55"/>
    <w:rsid w:val="0036731D"/>
    <w:rsid w:val="00377785"/>
    <w:rsid w:val="00385002"/>
    <w:rsid w:val="003923F7"/>
    <w:rsid w:val="003C6AC0"/>
    <w:rsid w:val="003D075E"/>
    <w:rsid w:val="003D5A0E"/>
    <w:rsid w:val="003E44FD"/>
    <w:rsid w:val="003F134B"/>
    <w:rsid w:val="003F397F"/>
    <w:rsid w:val="004003C8"/>
    <w:rsid w:val="0040312A"/>
    <w:rsid w:val="004079B6"/>
    <w:rsid w:val="00413547"/>
    <w:rsid w:val="0041521D"/>
    <w:rsid w:val="00420FA0"/>
    <w:rsid w:val="00431F1A"/>
    <w:rsid w:val="004328A1"/>
    <w:rsid w:val="00450357"/>
    <w:rsid w:val="0048795A"/>
    <w:rsid w:val="00491439"/>
    <w:rsid w:val="0049762B"/>
    <w:rsid w:val="004A10A0"/>
    <w:rsid w:val="004A62D4"/>
    <w:rsid w:val="004B02EC"/>
    <w:rsid w:val="004C1143"/>
    <w:rsid w:val="004F12BD"/>
    <w:rsid w:val="004F326D"/>
    <w:rsid w:val="004F6905"/>
    <w:rsid w:val="005245D3"/>
    <w:rsid w:val="0056548D"/>
    <w:rsid w:val="0057125C"/>
    <w:rsid w:val="005808D6"/>
    <w:rsid w:val="005934F3"/>
    <w:rsid w:val="00594B73"/>
    <w:rsid w:val="005A2CD0"/>
    <w:rsid w:val="005B1CDB"/>
    <w:rsid w:val="005B4510"/>
    <w:rsid w:val="005B5568"/>
    <w:rsid w:val="005C701F"/>
    <w:rsid w:val="005E6757"/>
    <w:rsid w:val="005F07C4"/>
    <w:rsid w:val="005F5B8B"/>
    <w:rsid w:val="00611D5F"/>
    <w:rsid w:val="00612CDA"/>
    <w:rsid w:val="00622E17"/>
    <w:rsid w:val="006326EE"/>
    <w:rsid w:val="00640AED"/>
    <w:rsid w:val="00645124"/>
    <w:rsid w:val="00651FFA"/>
    <w:rsid w:val="00693E97"/>
    <w:rsid w:val="006C2A7B"/>
    <w:rsid w:val="006D3069"/>
    <w:rsid w:val="006E512C"/>
    <w:rsid w:val="007000C3"/>
    <w:rsid w:val="0071102A"/>
    <w:rsid w:val="00735462"/>
    <w:rsid w:val="0074129B"/>
    <w:rsid w:val="00751A09"/>
    <w:rsid w:val="007618CA"/>
    <w:rsid w:val="00783FEC"/>
    <w:rsid w:val="00786204"/>
    <w:rsid w:val="00786532"/>
    <w:rsid w:val="00787DD7"/>
    <w:rsid w:val="007903B4"/>
    <w:rsid w:val="007E2257"/>
    <w:rsid w:val="00802BBA"/>
    <w:rsid w:val="00823A8E"/>
    <w:rsid w:val="0084020B"/>
    <w:rsid w:val="00843C7F"/>
    <w:rsid w:val="00852DA5"/>
    <w:rsid w:val="008541EE"/>
    <w:rsid w:val="00856F33"/>
    <w:rsid w:val="00880164"/>
    <w:rsid w:val="00880E27"/>
    <w:rsid w:val="0088218D"/>
    <w:rsid w:val="0089144A"/>
    <w:rsid w:val="00891C7F"/>
    <w:rsid w:val="00897A43"/>
    <w:rsid w:val="008A5E9C"/>
    <w:rsid w:val="008A60AF"/>
    <w:rsid w:val="008A61FE"/>
    <w:rsid w:val="008B3CCC"/>
    <w:rsid w:val="008D336C"/>
    <w:rsid w:val="008F3648"/>
    <w:rsid w:val="00923AD5"/>
    <w:rsid w:val="009434F1"/>
    <w:rsid w:val="009519A3"/>
    <w:rsid w:val="009631A8"/>
    <w:rsid w:val="009648E9"/>
    <w:rsid w:val="00981732"/>
    <w:rsid w:val="00990870"/>
    <w:rsid w:val="009A6E41"/>
    <w:rsid w:val="009B159B"/>
    <w:rsid w:val="009B786D"/>
    <w:rsid w:val="009C4321"/>
    <w:rsid w:val="009D5340"/>
    <w:rsid w:val="009E71B0"/>
    <w:rsid w:val="009F45A3"/>
    <w:rsid w:val="00A06DB6"/>
    <w:rsid w:val="00A21C55"/>
    <w:rsid w:val="00A803AE"/>
    <w:rsid w:val="00A86CA9"/>
    <w:rsid w:val="00AC3436"/>
    <w:rsid w:val="00AD1730"/>
    <w:rsid w:val="00AD22F3"/>
    <w:rsid w:val="00AF1AA2"/>
    <w:rsid w:val="00AF5213"/>
    <w:rsid w:val="00B264B9"/>
    <w:rsid w:val="00B324CC"/>
    <w:rsid w:val="00B368FC"/>
    <w:rsid w:val="00B56025"/>
    <w:rsid w:val="00B62901"/>
    <w:rsid w:val="00B75C82"/>
    <w:rsid w:val="00B75CFF"/>
    <w:rsid w:val="00B91098"/>
    <w:rsid w:val="00BA0A10"/>
    <w:rsid w:val="00BA1E01"/>
    <w:rsid w:val="00BD0F6A"/>
    <w:rsid w:val="00BD0FC2"/>
    <w:rsid w:val="00BE3404"/>
    <w:rsid w:val="00BE412B"/>
    <w:rsid w:val="00BF4F35"/>
    <w:rsid w:val="00C2046F"/>
    <w:rsid w:val="00C204D0"/>
    <w:rsid w:val="00C27A37"/>
    <w:rsid w:val="00C46782"/>
    <w:rsid w:val="00C46F7A"/>
    <w:rsid w:val="00C56010"/>
    <w:rsid w:val="00C73859"/>
    <w:rsid w:val="00C82DFE"/>
    <w:rsid w:val="00CB15C6"/>
    <w:rsid w:val="00CE6B0E"/>
    <w:rsid w:val="00D3124A"/>
    <w:rsid w:val="00D37E91"/>
    <w:rsid w:val="00D52CAA"/>
    <w:rsid w:val="00D77689"/>
    <w:rsid w:val="00D77B43"/>
    <w:rsid w:val="00D9770B"/>
    <w:rsid w:val="00DB13B3"/>
    <w:rsid w:val="00DB531D"/>
    <w:rsid w:val="00DB6D70"/>
    <w:rsid w:val="00DE4934"/>
    <w:rsid w:val="00E24BE0"/>
    <w:rsid w:val="00E2513E"/>
    <w:rsid w:val="00E30CBA"/>
    <w:rsid w:val="00E445DC"/>
    <w:rsid w:val="00E46984"/>
    <w:rsid w:val="00E66681"/>
    <w:rsid w:val="00E70714"/>
    <w:rsid w:val="00EA11F0"/>
    <w:rsid w:val="00EA6489"/>
    <w:rsid w:val="00EA751F"/>
    <w:rsid w:val="00EE71C9"/>
    <w:rsid w:val="00EF1DC6"/>
    <w:rsid w:val="00EF44AF"/>
    <w:rsid w:val="00F00B2A"/>
    <w:rsid w:val="00F01B3E"/>
    <w:rsid w:val="00F03C11"/>
    <w:rsid w:val="00F24B40"/>
    <w:rsid w:val="00F412F6"/>
    <w:rsid w:val="00F51846"/>
    <w:rsid w:val="00F66D73"/>
    <w:rsid w:val="00F80268"/>
    <w:rsid w:val="00FA0F23"/>
    <w:rsid w:val="00FA2989"/>
    <w:rsid w:val="00FA5648"/>
    <w:rsid w:val="00FE70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4210D2"/>
  <w15:chartTrackingRefBased/>
  <w15:docId w15:val="{E3C8C1BB-B248-48A6-8198-333B97BCB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984"/>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F66D73"/>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маркированнный,1,UL,Содержание. 2 уровень,Bullet List,FooterText,numbered,Paragraphe de liste1,lp1,Bullet Number,Нумерованый список,Маркер,название,Обычный список,СпБезКС,RDTEX. Абзац списка,Table-Normal,Предусловия,1. Абзац списка"/>
    <w:basedOn w:val="a"/>
    <w:link w:val="a4"/>
    <w:uiPriority w:val="34"/>
    <w:qFormat/>
    <w:rsid w:val="00E46984"/>
    <w:pPr>
      <w:ind w:left="720"/>
      <w:contextualSpacing/>
    </w:pPr>
  </w:style>
  <w:style w:type="character" w:customStyle="1" w:styleId="a4">
    <w:name w:val="Абзац списка Знак"/>
    <w:aliases w:val="Абзац маркированнный Знак,1 Знак,UL Знак,Содержание. 2 уровень Знак,Bullet List Знак,FooterText Знак,numbered Знак,Paragraphe de liste1 Знак,lp1 Знак,Bullet Number Знак,Нумерованый список Знак,Маркер Знак,название Знак,СпБезКС Знак"/>
    <w:link w:val="a3"/>
    <w:uiPriority w:val="34"/>
    <w:locked/>
    <w:rsid w:val="0018173A"/>
    <w:rPr>
      <w:rFonts w:ascii="Times New Roman" w:eastAsia="Times New Roman" w:hAnsi="Times New Roman" w:cs="Times New Roman"/>
      <w:sz w:val="20"/>
      <w:szCs w:val="20"/>
      <w:lang w:eastAsia="ru-RU"/>
    </w:rPr>
  </w:style>
  <w:style w:type="paragraph" w:customStyle="1" w:styleId="Default">
    <w:name w:val="Default"/>
    <w:rsid w:val="00F66D73"/>
    <w:pPr>
      <w:autoSpaceDE w:val="0"/>
      <w:autoSpaceDN w:val="0"/>
      <w:adjustRightInd w:val="0"/>
      <w:spacing w:after="0" w:line="240" w:lineRule="auto"/>
    </w:pPr>
    <w:rPr>
      <w:rFonts w:ascii="Calibri" w:hAnsi="Calibri" w:cs="Calibri"/>
      <w:color w:val="000000"/>
      <w:sz w:val="24"/>
      <w:szCs w:val="24"/>
    </w:rPr>
  </w:style>
  <w:style w:type="character" w:customStyle="1" w:styleId="30">
    <w:name w:val="Заголовок 3 Знак"/>
    <w:basedOn w:val="a0"/>
    <w:link w:val="3"/>
    <w:rsid w:val="00F66D73"/>
    <w:rPr>
      <w:rFonts w:ascii="Times New Roman" w:eastAsia="Times New Roman" w:hAnsi="Times New Roman" w:cs="Times New Roman"/>
      <w:sz w:val="24"/>
      <w:szCs w:val="20"/>
      <w:lang w:eastAsia="ru-RU"/>
    </w:rPr>
  </w:style>
  <w:style w:type="paragraph" w:styleId="31">
    <w:name w:val="Body Text 3"/>
    <w:basedOn w:val="a"/>
    <w:link w:val="32"/>
    <w:rsid w:val="002E55F2"/>
    <w:pPr>
      <w:jc w:val="both"/>
    </w:pPr>
    <w:rPr>
      <w:sz w:val="22"/>
      <w:szCs w:val="22"/>
    </w:rPr>
  </w:style>
  <w:style w:type="character" w:customStyle="1" w:styleId="32">
    <w:name w:val="Основной текст 3 Знак"/>
    <w:basedOn w:val="a0"/>
    <w:link w:val="31"/>
    <w:rsid w:val="002E55F2"/>
    <w:rPr>
      <w:rFonts w:ascii="Times New Roman" w:eastAsia="Times New Roman" w:hAnsi="Times New Roman" w:cs="Times New Roman"/>
      <w:lang w:eastAsia="ru-RU"/>
    </w:rPr>
  </w:style>
  <w:style w:type="paragraph" w:styleId="a5">
    <w:name w:val="Balloon Text"/>
    <w:basedOn w:val="a"/>
    <w:link w:val="a6"/>
    <w:uiPriority w:val="99"/>
    <w:semiHidden/>
    <w:unhideWhenUsed/>
    <w:rsid w:val="00735462"/>
    <w:rPr>
      <w:rFonts w:ascii="Segoe UI" w:hAnsi="Segoe UI" w:cs="Segoe UI"/>
      <w:sz w:val="18"/>
      <w:szCs w:val="18"/>
    </w:rPr>
  </w:style>
  <w:style w:type="character" w:customStyle="1" w:styleId="a6">
    <w:name w:val="Текст выноски Знак"/>
    <w:basedOn w:val="a0"/>
    <w:link w:val="a5"/>
    <w:uiPriority w:val="99"/>
    <w:semiHidden/>
    <w:rsid w:val="00735462"/>
    <w:rPr>
      <w:rFonts w:ascii="Segoe UI" w:eastAsia="Times New Roman" w:hAnsi="Segoe UI" w:cs="Segoe UI"/>
      <w:sz w:val="18"/>
      <w:szCs w:val="18"/>
      <w:lang w:eastAsia="ru-RU"/>
    </w:rPr>
  </w:style>
  <w:style w:type="character" w:styleId="a7">
    <w:name w:val="annotation reference"/>
    <w:basedOn w:val="a0"/>
    <w:uiPriority w:val="99"/>
    <w:unhideWhenUsed/>
    <w:rsid w:val="00F24B40"/>
    <w:rPr>
      <w:sz w:val="16"/>
      <w:szCs w:val="16"/>
    </w:rPr>
  </w:style>
  <w:style w:type="paragraph" w:styleId="a8">
    <w:name w:val="annotation text"/>
    <w:basedOn w:val="a"/>
    <w:link w:val="a9"/>
    <w:uiPriority w:val="99"/>
    <w:unhideWhenUsed/>
    <w:rsid w:val="00F24B40"/>
  </w:style>
  <w:style w:type="character" w:customStyle="1" w:styleId="a9">
    <w:name w:val="Текст примечания Знак"/>
    <w:basedOn w:val="a0"/>
    <w:link w:val="a8"/>
    <w:uiPriority w:val="99"/>
    <w:rsid w:val="00F24B40"/>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F24B40"/>
    <w:rPr>
      <w:b/>
      <w:bCs/>
    </w:rPr>
  </w:style>
  <w:style w:type="character" w:customStyle="1" w:styleId="ab">
    <w:name w:val="Тема примечания Знак"/>
    <w:basedOn w:val="a9"/>
    <w:link w:val="aa"/>
    <w:uiPriority w:val="99"/>
    <w:semiHidden/>
    <w:rsid w:val="00F24B40"/>
    <w:rPr>
      <w:rFonts w:ascii="Times New Roman" w:eastAsia="Times New Roman" w:hAnsi="Times New Roman" w:cs="Times New Roman"/>
      <w:b/>
      <w:bCs/>
      <w:sz w:val="20"/>
      <w:szCs w:val="20"/>
      <w:lang w:eastAsia="ru-RU"/>
    </w:rPr>
  </w:style>
  <w:style w:type="table" w:styleId="ac">
    <w:name w:val="Table Grid"/>
    <w:basedOn w:val="a1"/>
    <w:uiPriority w:val="39"/>
    <w:rsid w:val="00786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897A43"/>
    <w:rPr>
      <w:color w:val="0000FF"/>
      <w:u w:val="single"/>
    </w:rPr>
  </w:style>
  <w:style w:type="paragraph" w:styleId="ae">
    <w:name w:val="header"/>
    <w:basedOn w:val="a"/>
    <w:link w:val="af"/>
    <w:uiPriority w:val="99"/>
    <w:unhideWhenUsed/>
    <w:rsid w:val="00AF1AA2"/>
    <w:pPr>
      <w:tabs>
        <w:tab w:val="center" w:pos="4677"/>
        <w:tab w:val="right" w:pos="9355"/>
      </w:tabs>
    </w:pPr>
  </w:style>
  <w:style w:type="character" w:customStyle="1" w:styleId="af">
    <w:name w:val="Верхний колонтитул Знак"/>
    <w:basedOn w:val="a0"/>
    <w:link w:val="ae"/>
    <w:uiPriority w:val="99"/>
    <w:rsid w:val="00AF1AA2"/>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AF1AA2"/>
    <w:pPr>
      <w:tabs>
        <w:tab w:val="center" w:pos="4677"/>
        <w:tab w:val="right" w:pos="9355"/>
      </w:tabs>
    </w:pPr>
  </w:style>
  <w:style w:type="character" w:customStyle="1" w:styleId="af1">
    <w:name w:val="Нижний колонтитул Знак"/>
    <w:basedOn w:val="a0"/>
    <w:link w:val="af0"/>
    <w:uiPriority w:val="99"/>
    <w:rsid w:val="00AF1AA2"/>
    <w:rPr>
      <w:rFonts w:ascii="Times New Roman" w:eastAsia="Times New Roman" w:hAnsi="Times New Roman" w:cs="Times New Roman"/>
      <w:sz w:val="20"/>
      <w:szCs w:val="20"/>
      <w:lang w:eastAsia="ru-RU"/>
    </w:rPr>
  </w:style>
  <w:style w:type="table" w:customStyle="1" w:styleId="1">
    <w:name w:val="Сетка таблицы1"/>
    <w:basedOn w:val="a1"/>
    <w:next w:val="ac"/>
    <w:uiPriority w:val="39"/>
    <w:rsid w:val="00450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sid w:val="00B56025"/>
    <w:rPr>
      <w:b/>
      <w:bCs/>
    </w:rPr>
  </w:style>
  <w:style w:type="paragraph" w:styleId="af3">
    <w:name w:val="Revision"/>
    <w:hidden/>
    <w:uiPriority w:val="99"/>
    <w:semiHidden/>
    <w:rsid w:val="009631A8"/>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83392">
      <w:bodyDiv w:val="1"/>
      <w:marLeft w:val="0"/>
      <w:marRight w:val="0"/>
      <w:marTop w:val="0"/>
      <w:marBottom w:val="0"/>
      <w:divBdr>
        <w:top w:val="none" w:sz="0" w:space="0" w:color="auto"/>
        <w:left w:val="none" w:sz="0" w:space="0" w:color="auto"/>
        <w:bottom w:val="none" w:sz="0" w:space="0" w:color="auto"/>
        <w:right w:val="none" w:sz="0" w:space="0" w:color="auto"/>
      </w:divBdr>
    </w:div>
    <w:div w:id="926573144">
      <w:bodyDiv w:val="1"/>
      <w:marLeft w:val="0"/>
      <w:marRight w:val="0"/>
      <w:marTop w:val="0"/>
      <w:marBottom w:val="0"/>
      <w:divBdr>
        <w:top w:val="none" w:sz="0" w:space="0" w:color="auto"/>
        <w:left w:val="none" w:sz="0" w:space="0" w:color="auto"/>
        <w:bottom w:val="none" w:sz="0" w:space="0" w:color="auto"/>
        <w:right w:val="none" w:sz="0" w:space="0" w:color="auto"/>
      </w:divBdr>
    </w:div>
    <w:div w:id="1524199557">
      <w:bodyDiv w:val="1"/>
      <w:marLeft w:val="0"/>
      <w:marRight w:val="0"/>
      <w:marTop w:val="0"/>
      <w:marBottom w:val="0"/>
      <w:divBdr>
        <w:top w:val="none" w:sz="0" w:space="0" w:color="auto"/>
        <w:left w:val="none" w:sz="0" w:space="0" w:color="auto"/>
        <w:bottom w:val="none" w:sz="0" w:space="0" w:color="auto"/>
        <w:right w:val="none" w:sz="0" w:space="0" w:color="auto"/>
      </w:divBdr>
    </w:div>
    <w:div w:id="1568953688">
      <w:bodyDiv w:val="1"/>
      <w:marLeft w:val="0"/>
      <w:marRight w:val="0"/>
      <w:marTop w:val="0"/>
      <w:marBottom w:val="0"/>
      <w:divBdr>
        <w:top w:val="none" w:sz="0" w:space="0" w:color="auto"/>
        <w:left w:val="none" w:sz="0" w:space="0" w:color="auto"/>
        <w:bottom w:val="none" w:sz="0" w:space="0" w:color="auto"/>
        <w:right w:val="none" w:sz="0" w:space="0" w:color="auto"/>
      </w:divBdr>
    </w:div>
    <w:div w:id="1650593938">
      <w:bodyDiv w:val="1"/>
      <w:marLeft w:val="0"/>
      <w:marRight w:val="0"/>
      <w:marTop w:val="0"/>
      <w:marBottom w:val="0"/>
      <w:divBdr>
        <w:top w:val="none" w:sz="0" w:space="0" w:color="auto"/>
        <w:left w:val="none" w:sz="0" w:space="0" w:color="auto"/>
        <w:bottom w:val="none" w:sz="0" w:space="0" w:color="auto"/>
        <w:right w:val="none" w:sz="0" w:space="0" w:color="auto"/>
      </w:divBdr>
    </w:div>
    <w:div w:id="20257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inombudsman.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E5E205FCB4C8C76786F1035E71B8E3B9426BE58736A37F1F115483BFAD8062E103CAC1ADFE6A939B81DAD1DE16H6E1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shbins.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shbins.ru/upload/iblock/023/rg3x2fxjy941rcna79nc18xuxvbddtfr/Pravila-strakhovaniya-imushchestva-DEYSTV-s-01.11.2019.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C0BD95-AC9F-4ED7-821D-6AF073566016}">
  <ds:schemaRefs>
    <ds:schemaRef ds:uri="http://schemas.microsoft.com/sharepoint/v3/contenttype/forms"/>
  </ds:schemaRefs>
</ds:datastoreItem>
</file>

<file path=customXml/itemProps2.xml><?xml version="1.0" encoding="utf-8"?>
<ds:datastoreItem xmlns:ds="http://schemas.openxmlformats.org/officeDocument/2006/customXml" ds:itemID="{A281CD04-0CEB-4CC3-B1B6-C506810BC44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e86b4f3-af7f-457d-9594-a05f1006dc5e"/>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366AF60C-234A-4F6E-A79A-862B2BDFC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5021</Words>
  <Characters>28625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Программа 4</vt:lpstr>
    </vt:vector>
  </TitlesOfParts>
  <Company>Hewlett-Packard Company</Company>
  <LinksUpToDate>false</LinksUpToDate>
  <CharactersWithSpaces>33579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4</dc:title>
  <dc:subject/>
  <dc:creator>Адаева Екатерина Андреевна</dc:creator>
  <cp:keywords/>
  <dc:description/>
  <cp:lastModifiedBy>Еловская Александра Андреевна</cp:lastModifiedBy>
  <cp:revision>2</cp:revision>
  <cp:lastPrinted>2023-09-04T11:34:00Z</cp:lastPrinted>
  <dcterms:created xsi:type="dcterms:W3CDTF">2024-02-01T10:25:00Z</dcterms:created>
  <dcterms:modified xsi:type="dcterms:W3CDTF">2024-02-16T08:55:00Z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